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D93" w:rsidRPr="00D612AA" w:rsidRDefault="00A62C61" w:rsidP="00A62C61">
      <w:pPr>
        <w:jc w:val="center"/>
        <w:rPr>
          <w:rFonts w:ascii="Times New Roman" w:hAnsi="Times New Roman" w:cs="Times New Roman"/>
          <w:b/>
          <w:bCs/>
          <w:i/>
          <w:iCs/>
          <w:sz w:val="28"/>
          <w:szCs w:val="28"/>
          <w:u w:val="single"/>
          <w:lang w:val="ro-RO"/>
        </w:rPr>
      </w:pPr>
      <w:r w:rsidRPr="00D612AA">
        <w:rPr>
          <w:rFonts w:ascii="Times New Roman" w:hAnsi="Times New Roman" w:cs="Times New Roman"/>
          <w:b/>
          <w:bCs/>
          <w:i/>
          <w:iCs/>
          <w:sz w:val="28"/>
          <w:szCs w:val="28"/>
          <w:u w:val="single"/>
          <w:lang w:val="ro-RO"/>
        </w:rPr>
        <w:t xml:space="preserve">ANEXA </w:t>
      </w:r>
      <w:r w:rsidR="00D0565B">
        <w:rPr>
          <w:rFonts w:ascii="Times New Roman" w:hAnsi="Times New Roman" w:cs="Times New Roman"/>
          <w:b/>
          <w:bCs/>
          <w:i/>
          <w:iCs/>
          <w:sz w:val="28"/>
          <w:szCs w:val="28"/>
          <w:u w:val="single"/>
          <w:lang w:val="ro-RO"/>
        </w:rPr>
        <w:t>9</w:t>
      </w:r>
      <w:r w:rsidRPr="00D612AA">
        <w:rPr>
          <w:rFonts w:ascii="Times New Roman" w:hAnsi="Times New Roman" w:cs="Times New Roman"/>
          <w:b/>
          <w:bCs/>
          <w:i/>
          <w:iCs/>
          <w:sz w:val="28"/>
          <w:szCs w:val="28"/>
          <w:u w:val="single"/>
          <w:lang w:val="ro-RO"/>
        </w:rPr>
        <w:t xml:space="preserve"> – ACTE NORMATIVE UTILE</w:t>
      </w:r>
    </w:p>
    <w:p w:rsidR="00A62C61" w:rsidRPr="00D612AA" w:rsidRDefault="00A62C61" w:rsidP="00A62C61">
      <w:pPr>
        <w:jc w:val="center"/>
        <w:rPr>
          <w:rFonts w:ascii="Times New Roman" w:hAnsi="Times New Roman" w:cs="Times New Roman"/>
          <w:b/>
          <w:bCs/>
          <w:i/>
          <w:iCs/>
          <w:sz w:val="28"/>
          <w:szCs w:val="28"/>
          <w:u w:val="single"/>
          <w:lang w:val="ro-RO"/>
        </w:rPr>
      </w:pPr>
    </w:p>
    <w:p w:rsidR="00A62C61" w:rsidRPr="00D612AA" w:rsidRDefault="00A62C61" w:rsidP="00A62C61">
      <w:pPr>
        <w:spacing w:after="0" w:line="240" w:lineRule="auto"/>
        <w:jc w:val="both"/>
        <w:rPr>
          <w:rFonts w:ascii="Times New Roman" w:eastAsia="Times New Roman" w:hAnsi="Times New Roman" w:cs="Times New Roman"/>
          <w:b/>
          <w:color w:val="C00000"/>
          <w:sz w:val="24"/>
          <w:szCs w:val="24"/>
          <w:lang w:val="ro-RO"/>
        </w:rPr>
      </w:pPr>
      <w:r w:rsidRPr="00D612AA">
        <w:rPr>
          <w:rFonts w:ascii="Times New Roman" w:eastAsia="Times New Roman" w:hAnsi="Times New Roman" w:cs="Times New Roman"/>
          <w:b/>
          <w:color w:val="C00000"/>
          <w:sz w:val="24"/>
          <w:szCs w:val="24"/>
          <w:lang w:val="ro-RO"/>
        </w:rPr>
        <w:t>LEGISLATIA EUROPEANĂ</w:t>
      </w:r>
    </w:p>
    <w:p w:rsidR="00A62C61" w:rsidRPr="00D612AA" w:rsidRDefault="00A62C61" w:rsidP="00A62C61">
      <w:pPr>
        <w:spacing w:after="0" w:line="240" w:lineRule="auto"/>
        <w:jc w:val="both"/>
        <w:rPr>
          <w:rFonts w:ascii="Times New Roman" w:eastAsia="Times New Roman" w:hAnsi="Times New Roman" w:cs="Times New Roman"/>
          <w:b/>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Directiva 2008/90/CE a Consiliului privind comercializarea materialului de înmulțire și plantare fructifer destinat producției de fructe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Documentul Comitetului Comunitar RICA</w:t>
      </w:r>
      <w:r w:rsidRPr="00A62C61">
        <w:rPr>
          <w:rFonts w:ascii="Cambria Math" w:eastAsia="Times New Roman" w:hAnsi="Cambria Math" w:cs="Cambria Math"/>
          <w:sz w:val="24"/>
          <w:szCs w:val="24"/>
          <w:lang w:val="ro-RO"/>
        </w:rPr>
        <w:t>‐</w:t>
      </w:r>
      <w:r w:rsidRPr="00D612AA">
        <w:rPr>
          <w:rFonts w:ascii="Times New Roman" w:eastAsia="Times New Roman" w:hAnsi="Times New Roman" w:cs="Times New Roman"/>
          <w:sz w:val="24"/>
          <w:szCs w:val="24"/>
          <w:lang w:val="ro-RO"/>
        </w:rPr>
        <w:t xml:space="preserve"> RICC 1500 Rev.3/2010 Manual de tipologie </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Documentul EUROSTAT CPSA/SB/714/2013 – Formatul de transmitere a SO 2010</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Recomandarea 2003/361/CE din 6 mai 2003 privind definirea microîntreprinderilor şi a întreprinderilor mici şi mijlocii</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Regulamentul (CE) nr. 1444/2002 de modificare a Deciziei 2000/115/CE a Comisiei privind definițiile caracteristicilor, excepțiile de la aceste definiții precum și regiunile și circumscripțiile în care se întreprind anchetele privind structura exploatațiilor agricole,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Regulamentul (CE) nr. 868/2008 privind fișa exploatației care urmează a fi utilizată în scopul determinării veniturilor exploatațiilor agricole și analizării activității economice a acestor exploatații,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Regulamentul (CE) nr. 1242/2008 al Comisiei de stabilire a unei tipologii comunitare pentru exploatații agricole,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b/>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Regulamentul (UE)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b/>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bCs/>
          <w:sz w:val="24"/>
          <w:szCs w:val="24"/>
          <w:lang w:val="ro-RO"/>
        </w:rPr>
        <w:t>Regulamentul (UE) nr. 1305/2013 privind sprijinul pentru dezvoltare rurală acordat din Fondul european agricol pentru dezvoltare rurală (FEADR) și de abrogare a Regulamentului (CE) nr. 1698/2005 al Consiliului,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b/>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bCs/>
          <w:sz w:val="24"/>
          <w:szCs w:val="24"/>
          <w:lang w:val="ro-RO"/>
        </w:rPr>
      </w:pPr>
      <w:r w:rsidRPr="00D612AA">
        <w:rPr>
          <w:rFonts w:ascii="Times New Roman" w:eastAsia="Times New Roman" w:hAnsi="Times New Roman" w:cs="Times New Roman"/>
          <w:sz w:val="24"/>
          <w:szCs w:val="24"/>
          <w:lang w:val="ro-RO"/>
        </w:rPr>
        <w:t>Regulamentul (UE) nr. 1306/2013 al Parlamentului European Și al Consiliului privind finanțarea, gestionarea și monitorizarea politicii agricole comune și de abrogare a Regulamentelor (CEE) nr. 352/78, (CE) nr. 165/94, (CE) nr. 2799/98, (CE) nr. 814/2000, (CE) nr. 1290/2005 și (CE) nr. 485/2008 ale Consiliului,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b/>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 xml:space="preserve">Regulamentul (UE) nr. 1307/2013 al Parlamentului European și al Consiliului de stabilire a unor norme privind plățile directe acordate fermierilor prin scheme de sprijin în cadrul politicii agricole </w:t>
      </w:r>
      <w:r w:rsidRPr="00D612AA">
        <w:rPr>
          <w:rFonts w:ascii="Times New Roman" w:eastAsia="Times New Roman" w:hAnsi="Times New Roman" w:cs="Times New Roman"/>
          <w:sz w:val="24"/>
          <w:szCs w:val="24"/>
          <w:lang w:val="ro-RO"/>
        </w:rPr>
        <w:lastRenderedPageBreak/>
        <w:t>comune și de abrogare a Regulamentului (CE) nr. 637/2008 al Consiliului și a Regulamentului (CE) nr. 73/2009 al Consiliului,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b/>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Regulamentul (UE) nr. 1310/2013 al Parlamentului European și al Consiliului de stabilire a anumitor dispoziții tranzitorii privind sprijinul pentru dezvoltare rurală acordat din Fondul european agricol pentru dezvoltare rurală (FEADR), de modificare a Regulamentului (UE) nr. 1305/2013 al Parlamentului European și al Consiliului în ceea ce privește resursele și repartizarea acestora pentru anul 2014 și de modificare a Regulamentului (CE) nr. 73/2009 al Consiliului și a Regulamentelor (UE) nr. 1307/2013, (UE) nr. 1306/2013 și (UE) nr. 1308/2013 ale Parlamentului European și ale Consiliului în ceea ce privește aplicarea acestora în anul 2014, cu modificările şi completările ulterioare</w:t>
      </w:r>
      <w:r w:rsidRPr="00D612AA" w:rsidDel="00111A77">
        <w:rPr>
          <w:rFonts w:ascii="Times New Roman" w:eastAsia="Times New Roman" w:hAnsi="Times New Roman" w:cs="Times New Roman"/>
          <w:sz w:val="24"/>
          <w:szCs w:val="24"/>
          <w:lang w:val="ro-RO"/>
        </w:rPr>
        <w:t xml:space="preserve"> </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Regulamentul (UE) nr. 1407/2013 al Comisiei privind aplicarea articolelor 107 și 108 din Tratatul privind funcționarea Uniunii Europene ajutoarelor de minimis Text cu relevanță pentru SEE, cu modificările şi completările ulterioare</w:t>
      </w:r>
      <w:r w:rsidRPr="00D612AA" w:rsidDel="00111A77">
        <w:rPr>
          <w:rFonts w:ascii="Times New Roman" w:eastAsia="Times New Roman" w:hAnsi="Times New Roman" w:cs="Times New Roman"/>
          <w:sz w:val="24"/>
          <w:szCs w:val="24"/>
          <w:lang w:val="ro-RO"/>
        </w:rPr>
        <w:t xml:space="preserve"> </w:t>
      </w:r>
    </w:p>
    <w:p w:rsidR="00A62C61" w:rsidRPr="00D612AA" w:rsidRDefault="00A62C61" w:rsidP="00A62C61">
      <w:pPr>
        <w:spacing w:after="0" w:line="240" w:lineRule="auto"/>
        <w:jc w:val="both"/>
        <w:rPr>
          <w:rFonts w:ascii="Times New Roman" w:eastAsia="Times New Roman" w:hAnsi="Times New Roman" w:cs="Times New Roman"/>
          <w:b/>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Regulamentul delegat (UE) nr. 807/2014 de completare a Regulamentului (UE) nr. 1305/2013 al Parlamentului European și al Consiliului privind sprijinul pentru dezvoltare rurală acordat din Fondul european agricol pentru dezvoltare rurală (FEADR) și de introducere a unor dispoziții tranzitorii, cu modificările şi completările ulterioare</w:t>
      </w:r>
      <w:r w:rsidRPr="00D612AA" w:rsidDel="00111A77">
        <w:rPr>
          <w:rFonts w:ascii="Times New Roman" w:eastAsia="Times New Roman" w:hAnsi="Times New Roman" w:cs="Times New Roman"/>
          <w:sz w:val="24"/>
          <w:szCs w:val="24"/>
          <w:lang w:val="ro-RO"/>
        </w:rPr>
        <w:t xml:space="preserve"> </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Regulamentul de punere în aplicare (UE) nr. 808/2014 al Comisiei de stabilire a normelor de aplicare a Regulamentului (UE) nr. 1305/2013 al Parlamentului European și al Consiliului privind sprijinul pentru dezvoltare rurală acordat din Fondul european agricol pentru dezvoltare rurală (FEADR),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b/>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Regulamentul de punere în aplicare (UE) nr. 809/2014 al Comisiei de stabilire a normelor de aplicare a Regulamentului (UE) nr. 1306/2013 al Parlamentului European și al Consiliului în ceea ce privește sistemul integrat de administrare și control, măsurile de dezvoltare rurală și ecocondiționalitatea,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b/>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Regulamentul de punere în aplicare (UE) nr. 908/2014 al Comisiei de stabilire a normelor de aplicare a Regulamentului (UE) nr. 1306/2013 al Parlamentului European și al Consiliului în ceea ce privește agențiile de plăți și alte organisme, gestiunea financiară, verificarea conturilor, normele referitoare la controale, valorile mobiliare și transparența, cu modificările şi completările ulterioare</w:t>
      </w:r>
      <w:r w:rsidRPr="00D612AA" w:rsidDel="00907C96">
        <w:rPr>
          <w:rFonts w:ascii="Times New Roman" w:eastAsia="Times New Roman" w:hAnsi="Times New Roman" w:cs="Times New Roman"/>
          <w:sz w:val="24"/>
          <w:szCs w:val="24"/>
          <w:lang w:val="ro-RO"/>
        </w:rPr>
        <w:t xml:space="preserve"> </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D6413B" w:rsidRDefault="00D6413B" w:rsidP="00D6413B">
      <w:pPr>
        <w:spacing w:after="0" w:line="240" w:lineRule="auto"/>
        <w:jc w:val="both"/>
        <w:rPr>
          <w:rFonts w:ascii="Times New Roman" w:eastAsia="Times New Roman" w:hAnsi="Times New Roman" w:cs="Times New Roman"/>
          <w:sz w:val="24"/>
          <w:szCs w:val="24"/>
          <w:lang w:val="ro-RO"/>
        </w:rPr>
      </w:pPr>
      <w:r w:rsidRPr="009716A7">
        <w:rPr>
          <w:rFonts w:ascii="Times New Roman" w:eastAsia="Times New Roman" w:hAnsi="Times New Roman" w:cs="Times New Roman"/>
          <w:sz w:val="24"/>
          <w:szCs w:val="24"/>
          <w:lang w:val="ro-RO"/>
        </w:rPr>
        <w:t>Regulamentul delegat (UE) nr. 640/2014 al Comisiei de completare a Regulamentului (UE) nr. 1306/2013 al Parlamentului European și al Consiliului în ceea ce priveste Sistemul Integrat de Administrare și Control și conditiile pentru refuzarea sau retragerea plăților și pentru sanctiunile administrative aplicabile în cazul plăților directe, al sprijinului pentru dezvoltare rurală și al eco-condiţionalităţii, cu modificările și completările ulterioare;</w:t>
      </w:r>
    </w:p>
    <w:p w:rsidR="00A62C61" w:rsidRDefault="00A62C61" w:rsidP="00A62C61">
      <w:pPr>
        <w:spacing w:after="0" w:line="240" w:lineRule="auto"/>
        <w:jc w:val="both"/>
        <w:rPr>
          <w:rFonts w:ascii="Times New Roman" w:eastAsia="Times New Roman" w:hAnsi="Times New Roman" w:cs="Times New Roman"/>
          <w:sz w:val="24"/>
          <w:szCs w:val="24"/>
          <w:lang w:val="ro-RO"/>
        </w:rPr>
      </w:pPr>
    </w:p>
    <w:p w:rsidR="00D6413B" w:rsidRDefault="00D6413B" w:rsidP="00D6413B">
      <w:pPr>
        <w:spacing w:after="0" w:line="240" w:lineRule="auto"/>
        <w:jc w:val="both"/>
        <w:rPr>
          <w:rFonts w:ascii="Times New Roman" w:eastAsia="Times New Roman" w:hAnsi="Times New Roman" w:cs="Times New Roman"/>
          <w:sz w:val="24"/>
          <w:szCs w:val="24"/>
          <w:lang w:val="ro-RO"/>
        </w:rPr>
      </w:pPr>
      <w:r w:rsidRPr="009716A7">
        <w:rPr>
          <w:rFonts w:ascii="Times New Roman" w:eastAsia="Times New Roman" w:hAnsi="Times New Roman" w:cs="Times New Roman"/>
          <w:sz w:val="24"/>
          <w:szCs w:val="24"/>
          <w:lang w:val="ro-RO"/>
        </w:rPr>
        <w:t>Regulamentul (UE) nr. 679/2016 al Parlamentului European și al Consiliului Uniunii Europene privind protecţia persoanelor fizice în ceea ce priveşte prelucrarea datelor cu caracter personal şi privind libera circulaţie a acestor date şi de abrogare a Directivei 95/46/CE (Regulamentul general privind protecţia datelor);</w:t>
      </w:r>
    </w:p>
    <w:p w:rsidR="00D6413B" w:rsidRDefault="00D6413B" w:rsidP="00D6413B">
      <w:pPr>
        <w:spacing w:after="0" w:line="240" w:lineRule="auto"/>
        <w:jc w:val="both"/>
        <w:rPr>
          <w:rFonts w:ascii="Times New Roman" w:eastAsia="Times New Roman" w:hAnsi="Times New Roman" w:cs="Times New Roman"/>
          <w:sz w:val="24"/>
          <w:szCs w:val="24"/>
          <w:lang w:val="ro-RO"/>
        </w:rPr>
      </w:pPr>
    </w:p>
    <w:p w:rsidR="00D6413B" w:rsidRDefault="00D6413B" w:rsidP="00D6413B">
      <w:pPr>
        <w:spacing w:after="0" w:line="240" w:lineRule="auto"/>
        <w:jc w:val="both"/>
        <w:rPr>
          <w:rFonts w:ascii="Times New Roman" w:eastAsia="Times New Roman" w:hAnsi="Times New Roman" w:cs="Times New Roman"/>
          <w:sz w:val="24"/>
          <w:szCs w:val="24"/>
          <w:lang w:val="ro-RO"/>
        </w:rPr>
      </w:pPr>
    </w:p>
    <w:p w:rsidR="00D6413B" w:rsidRDefault="00D6413B" w:rsidP="00D6413B">
      <w:pPr>
        <w:spacing w:after="0" w:line="240" w:lineRule="auto"/>
        <w:jc w:val="both"/>
        <w:rPr>
          <w:rFonts w:ascii="Times New Roman" w:eastAsia="Times New Roman" w:hAnsi="Times New Roman" w:cs="Times New Roman"/>
          <w:sz w:val="24"/>
          <w:szCs w:val="24"/>
          <w:lang w:val="ro-RO"/>
        </w:rPr>
      </w:pPr>
      <w:r w:rsidRPr="009716A7">
        <w:rPr>
          <w:rFonts w:ascii="Times New Roman" w:eastAsia="Times New Roman" w:hAnsi="Times New Roman" w:cs="Times New Roman"/>
          <w:sz w:val="24"/>
          <w:szCs w:val="24"/>
          <w:lang w:val="ro-RO"/>
        </w:rPr>
        <w:t>Regulamentul (UE) nr. 910/2014 privind identificarea electronică şi serviciile de încredere pentru tranzacţiile electronice pe piaţa internă şi de abrogare a Directivei 1999/93/CE;</w:t>
      </w:r>
    </w:p>
    <w:p w:rsidR="00D6413B" w:rsidRPr="009716A7" w:rsidRDefault="00D6413B" w:rsidP="00D6413B">
      <w:pPr>
        <w:spacing w:after="0" w:line="240" w:lineRule="auto"/>
        <w:jc w:val="both"/>
        <w:rPr>
          <w:rFonts w:ascii="Times New Roman" w:eastAsia="Times New Roman" w:hAnsi="Times New Roman" w:cs="Times New Roman"/>
          <w:sz w:val="24"/>
          <w:szCs w:val="24"/>
          <w:lang w:val="ro-RO"/>
        </w:rPr>
      </w:pPr>
    </w:p>
    <w:p w:rsidR="00D6413B" w:rsidRPr="00D612AA" w:rsidRDefault="00D6413B" w:rsidP="00D6413B">
      <w:pPr>
        <w:spacing w:after="0" w:line="240" w:lineRule="auto"/>
        <w:jc w:val="both"/>
        <w:rPr>
          <w:rFonts w:ascii="Times New Roman" w:eastAsia="Times New Roman" w:hAnsi="Times New Roman" w:cs="Times New Roman"/>
          <w:sz w:val="24"/>
          <w:szCs w:val="24"/>
          <w:lang w:val="ro-RO"/>
        </w:rPr>
      </w:pPr>
      <w:r w:rsidRPr="009716A7">
        <w:rPr>
          <w:rFonts w:ascii="Times New Roman" w:eastAsia="Times New Roman" w:hAnsi="Times New Roman" w:cs="Times New Roman"/>
          <w:sz w:val="24"/>
          <w:szCs w:val="24"/>
          <w:lang w:val="ro-RO"/>
        </w:rPr>
        <w:t>Regulamentul (UE) 2220/2020 al Parlamentului European și al Consiliului din 23 decembrie 2020 de stabilire a anumitor dispoziții tranzitorii privind sprijinul acordat din Fondul european agricol pentru dezvoltare rurală (FEADR) și din Fondul european de garantare agricolă (FEGA) în anii 2021 și 2022 și de modificare a Regulamentelor (UE) nr. 1305/2013, (UE) nr. 1306/2013 și (UE) nr. 1307/2013 în ceea ce privește resursele și aplicarea regulamentelor respective în anii 2021 și 2022 și a Regulamentului (UE) nr. 1308/2013 în ceea ce privește resursele și repartizarea unui astfel de sprijin pentru anii 2021 și 2022</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b/>
          <w:color w:val="C00000"/>
          <w:sz w:val="24"/>
          <w:szCs w:val="24"/>
          <w:lang w:val="ro-RO"/>
        </w:rPr>
      </w:pPr>
      <w:r w:rsidRPr="00D612AA">
        <w:rPr>
          <w:rFonts w:ascii="Times New Roman" w:eastAsia="Times New Roman" w:hAnsi="Times New Roman" w:cs="Times New Roman"/>
          <w:b/>
          <w:color w:val="C00000"/>
          <w:sz w:val="24"/>
          <w:szCs w:val="24"/>
          <w:lang w:val="ro-RO"/>
        </w:rPr>
        <w:t>LEGISLAŢIA NAŢIONALĂ</w:t>
      </w:r>
    </w:p>
    <w:p w:rsidR="00A62C61" w:rsidRPr="00D612AA" w:rsidRDefault="00A62C61" w:rsidP="00A62C61">
      <w:pPr>
        <w:spacing w:after="0" w:line="240" w:lineRule="auto"/>
        <w:jc w:val="both"/>
        <w:rPr>
          <w:rFonts w:ascii="Times New Roman" w:eastAsia="Times New Roman" w:hAnsi="Times New Roman" w:cs="Times New Roman"/>
          <w:b/>
          <w:i/>
          <w:sz w:val="24"/>
          <w:szCs w:val="24"/>
          <w:u w:val="single"/>
          <w:lang w:val="ro-RO"/>
        </w:rPr>
      </w:pPr>
    </w:p>
    <w:p w:rsidR="00D6413B" w:rsidRDefault="00D6413B" w:rsidP="00D6413B">
      <w:pPr>
        <w:spacing w:after="0" w:line="240" w:lineRule="auto"/>
        <w:jc w:val="both"/>
        <w:rPr>
          <w:rFonts w:ascii="Times New Roman" w:eastAsia="Times New Roman" w:hAnsi="Times New Roman" w:cs="Times New Roman"/>
          <w:sz w:val="24"/>
          <w:szCs w:val="24"/>
          <w:lang w:val="ro-RO"/>
        </w:rPr>
      </w:pPr>
      <w:r w:rsidRPr="009716A7">
        <w:rPr>
          <w:rFonts w:ascii="Times New Roman" w:eastAsia="Times New Roman" w:hAnsi="Times New Roman" w:cs="Times New Roman"/>
          <w:sz w:val="24"/>
          <w:szCs w:val="24"/>
          <w:lang w:val="ro-RO"/>
        </w:rPr>
        <w:t>Programul National de Dezvoltare Rurala 2014‐2020, aprobat prin Decizia Comisiei de punere în aplicare nr. C(2015) 3508 din data de 26.05.2015, cu modificările și completările ulterioare;</w:t>
      </w:r>
    </w:p>
    <w:p w:rsidR="00D6413B" w:rsidRDefault="00D6413B"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Hotărârea Guvernului nr. 885/ 1995 privind unele măsuri de organizare unitară a evidenţei acţionarilor şi acţiunilor societăţilor comerciale,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Hotărârea Guvernului nr. 844/ 2002 privind aprobarea nomenclatoarelor calificărilor profesionale pentru care se asigură pregătirea prin învăţământul preuniversitar, precum şi durata de şcolarizare,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Hotărârea Guvernului nr. 522/ 2003 pentru aprobarea Normelor metodologice de aplicare a prevederilor Ordonanţei Guvernului nr. 129/2000 privind formarea profesională a adulţilor,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hAnsi="Times New Roman" w:cs="Times New Roman"/>
          <w:sz w:val="24"/>
          <w:szCs w:val="24"/>
          <w:lang w:val="ro-RO" w:eastAsia="ro-RO"/>
        </w:rPr>
      </w:pPr>
      <w:r w:rsidRPr="00D612AA">
        <w:rPr>
          <w:rFonts w:ascii="Times New Roman" w:hAnsi="Times New Roman" w:cs="Times New Roman"/>
          <w:sz w:val="24"/>
          <w:szCs w:val="24"/>
          <w:lang w:val="ro-RO" w:eastAsia="ro-RO"/>
        </w:rPr>
        <w:t xml:space="preserve">Hotararea Guvernului nr. 156/ 2004 pentru aprobarea Normelor metodologice de aplicare a Legii pomiculturii nr. </w:t>
      </w:r>
      <w:r w:rsidR="00A03BFF">
        <w:rPr>
          <w:rFonts w:ascii="Times New Roman" w:hAnsi="Times New Roman" w:cs="Times New Roman"/>
          <w:sz w:val="24"/>
          <w:szCs w:val="24"/>
          <w:lang w:val="ro-RO" w:eastAsia="ro-RO"/>
        </w:rPr>
        <w:fldChar w:fldCharType="begin"/>
      </w:r>
      <w:r w:rsidR="00A03BFF">
        <w:rPr>
          <w:rFonts w:ascii="Times New Roman" w:hAnsi="Times New Roman" w:cs="Times New Roman"/>
          <w:sz w:val="24"/>
          <w:szCs w:val="24"/>
          <w:lang w:val="ro-RO" w:eastAsia="ro-RO"/>
        </w:rPr>
        <w:instrText xml:space="preserve"> HYPERLINK "file:///D:\\Users\\mburghiu\\Desktop\\SM%206.1%202016\\AppData\\Local\\Microsoft\\Windows\\INetCache\\AppData\\Local\\Microsoft\\Windows\\INetCache\\Content.Outlook\\AppData\\Local\\Microsoft\\Windows\\INetCache\\Users\\amarcu\\sintact%203.0\\cache\\Legislatie\\temp331198\\00066043.htm" \o "ABROGATA - a POMICULTURII (act publicat in M.Of. 541 din 28-iul-2003)" </w:instrText>
      </w:r>
      <w:r w:rsidR="00A03BFF">
        <w:rPr>
          <w:rFonts w:ascii="Times New Roman" w:hAnsi="Times New Roman" w:cs="Times New Roman"/>
          <w:sz w:val="24"/>
          <w:szCs w:val="24"/>
          <w:lang w:val="ro-RO" w:eastAsia="ro-RO"/>
        </w:rPr>
        <w:fldChar w:fldCharType="separate"/>
      </w:r>
      <w:r w:rsidRPr="00D612AA">
        <w:rPr>
          <w:rFonts w:ascii="Times New Roman" w:hAnsi="Times New Roman" w:cs="Times New Roman"/>
          <w:sz w:val="24"/>
          <w:szCs w:val="24"/>
          <w:lang w:val="ro-RO" w:eastAsia="ro-RO"/>
        </w:rPr>
        <w:t>348/2003</w:t>
      </w:r>
      <w:r w:rsidR="00A03BFF">
        <w:rPr>
          <w:rFonts w:ascii="Times New Roman" w:hAnsi="Times New Roman" w:cs="Times New Roman"/>
          <w:sz w:val="24"/>
          <w:szCs w:val="24"/>
          <w:lang w:val="ro-RO" w:eastAsia="ro-RO"/>
        </w:rPr>
        <w:fldChar w:fldCharType="end"/>
      </w:r>
      <w:r w:rsidRPr="00D612AA">
        <w:rPr>
          <w:rFonts w:ascii="Times New Roman" w:hAnsi="Times New Roman" w:cs="Times New Roman"/>
          <w:sz w:val="24"/>
          <w:szCs w:val="24"/>
          <w:lang w:val="ro-RO" w:eastAsia="ro-RO"/>
        </w:rPr>
        <w:t xml:space="preserve"> cu modificările și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Hotărârea Guvernului nr. 918/ 2013 privind aprobarea Cadrului naţional al calificărilor, cu modificările şi completările ulterioare</w:t>
      </w:r>
    </w:p>
    <w:p w:rsidR="00D6413B" w:rsidRPr="00D612AA" w:rsidRDefault="00D6413B"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Hotărârea Guvernului nr. 1050/ 2013 pentru aprobarea Programului naţional apicol pentru perioada 2014-2016, a normelor de aplicare, precum şi a valorii sprijinului financiar,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Hotărârea Guvernului nr. 580/ 2014 privind aprobarea Nomenclatorului domeniilor şi al specializărilor/programelor de studii universitare şi a structurii instituţiilor de învăţământ superior pentru anul universitar 2014-2015, precum şi aprobarea titlurilor conferite absolvenţilor învăţământului universitar de licenţă înmatriculaţi în anul I în anii universitari 2011-2012, 2012-2013 şi 2013-2014,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lastRenderedPageBreak/>
        <w:t>Hotărârea Guvernului nr. 218/ 2015 privind registrul agricol pentru perioada 2015-2019,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Hotărârea Guvernului nr. 226/ 2015 privind stabilirea cadrului general de implementare a măsurilor programului naţional de dezvoltare rurală cofinanţate din Fondul European Agricol pentru Dezvoltare Rurală şi de la bugetul de stat, cu modificările şi completările ulterioare.</w:t>
      </w:r>
    </w:p>
    <w:p w:rsidR="00D6413B" w:rsidRDefault="00D6413B" w:rsidP="00A62C61">
      <w:pPr>
        <w:spacing w:after="0" w:line="240" w:lineRule="auto"/>
        <w:jc w:val="both"/>
        <w:rPr>
          <w:rFonts w:ascii="Times New Roman" w:eastAsia="Times New Roman" w:hAnsi="Times New Roman" w:cs="Times New Roman"/>
          <w:sz w:val="24"/>
          <w:szCs w:val="24"/>
          <w:lang w:val="ro-RO"/>
        </w:rPr>
      </w:pPr>
    </w:p>
    <w:p w:rsidR="00D6413B" w:rsidRDefault="00D6413B" w:rsidP="00D6413B">
      <w:pPr>
        <w:spacing w:after="0" w:line="240" w:lineRule="auto"/>
        <w:jc w:val="both"/>
        <w:rPr>
          <w:rFonts w:ascii="Times New Roman" w:eastAsia="Times New Roman" w:hAnsi="Times New Roman" w:cs="Times New Roman"/>
          <w:sz w:val="24"/>
          <w:szCs w:val="24"/>
          <w:lang w:val="ro-RO"/>
        </w:rPr>
      </w:pPr>
      <w:r w:rsidRPr="009716A7">
        <w:rPr>
          <w:rFonts w:ascii="Times New Roman" w:eastAsia="Times New Roman" w:hAnsi="Times New Roman" w:cs="Times New Roman"/>
          <w:sz w:val="24"/>
          <w:szCs w:val="24"/>
          <w:lang w:val="ro-RO"/>
        </w:rPr>
        <w:t>Ordonanţa de urgenţă a Guvernului nr. 66/2011 privind prevenirea, constatarea şi sancţionarea neregulilor apărute în obţinerea şi utilizarea fondurilor europene şi/sau a fondurilor publice naţionale aferente acestora, cu modifică</w:t>
      </w:r>
      <w:r>
        <w:rPr>
          <w:rFonts w:ascii="Times New Roman" w:eastAsia="Times New Roman" w:hAnsi="Times New Roman" w:cs="Times New Roman"/>
          <w:sz w:val="24"/>
          <w:szCs w:val="24"/>
          <w:lang w:val="ro-RO"/>
        </w:rPr>
        <w:t>rile şi completările ulterioare</w:t>
      </w:r>
    </w:p>
    <w:p w:rsidR="00D6413B" w:rsidRPr="009716A7" w:rsidRDefault="00D6413B" w:rsidP="00D6413B">
      <w:pPr>
        <w:spacing w:after="0" w:line="240" w:lineRule="auto"/>
        <w:jc w:val="both"/>
        <w:rPr>
          <w:rFonts w:ascii="Times New Roman" w:eastAsia="Times New Roman" w:hAnsi="Times New Roman" w:cs="Times New Roman"/>
          <w:sz w:val="24"/>
          <w:szCs w:val="24"/>
          <w:lang w:val="ro-RO"/>
        </w:rPr>
      </w:pPr>
    </w:p>
    <w:p w:rsidR="00D6413B" w:rsidRPr="009716A7" w:rsidRDefault="00D6413B" w:rsidP="00D6413B">
      <w:pPr>
        <w:spacing w:after="0" w:line="240" w:lineRule="auto"/>
        <w:jc w:val="both"/>
        <w:rPr>
          <w:rFonts w:ascii="Times New Roman" w:eastAsia="Times New Roman" w:hAnsi="Times New Roman" w:cs="Times New Roman"/>
          <w:sz w:val="24"/>
          <w:szCs w:val="24"/>
          <w:lang w:val="ro-RO"/>
        </w:rPr>
      </w:pPr>
      <w:r w:rsidRPr="009716A7">
        <w:rPr>
          <w:rFonts w:ascii="Times New Roman" w:eastAsia="Times New Roman" w:hAnsi="Times New Roman" w:cs="Times New Roman"/>
          <w:sz w:val="24"/>
          <w:szCs w:val="24"/>
          <w:lang w:val="ro-RO"/>
        </w:rPr>
        <w:t>Ordonanţă de urgenţă a Guvernului nr. 49/2015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 cu modificările și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Legea nr. 31/ 1990 privind societăţile comerciale – Republicare, cu modificările şi completările ulterioare</w:t>
      </w:r>
    </w:p>
    <w:p w:rsidR="00D6413B" w:rsidRDefault="00D6413B" w:rsidP="00A62C61">
      <w:pPr>
        <w:spacing w:after="0" w:line="240" w:lineRule="auto"/>
        <w:jc w:val="both"/>
        <w:rPr>
          <w:rFonts w:ascii="Times New Roman" w:eastAsia="Times New Roman" w:hAnsi="Times New Roman" w:cs="Times New Roman"/>
          <w:sz w:val="24"/>
          <w:szCs w:val="24"/>
          <w:lang w:val="ro-RO"/>
        </w:rPr>
      </w:pPr>
    </w:p>
    <w:p w:rsidR="00D6413B" w:rsidRPr="009716A7" w:rsidRDefault="00D6413B" w:rsidP="00D6413B">
      <w:pPr>
        <w:spacing w:after="0" w:line="240" w:lineRule="auto"/>
        <w:jc w:val="both"/>
        <w:rPr>
          <w:rFonts w:ascii="Times New Roman" w:eastAsia="Times New Roman" w:hAnsi="Times New Roman" w:cs="Times New Roman"/>
          <w:sz w:val="24"/>
          <w:szCs w:val="24"/>
          <w:lang w:val="ro-RO"/>
        </w:rPr>
      </w:pPr>
      <w:r w:rsidRPr="009716A7">
        <w:rPr>
          <w:rFonts w:ascii="Times New Roman" w:eastAsia="Times New Roman" w:hAnsi="Times New Roman" w:cs="Times New Roman"/>
          <w:sz w:val="24"/>
          <w:szCs w:val="24"/>
          <w:lang w:val="ro-RO"/>
        </w:rPr>
        <w:t>Ordonanța de urgență a Guvernului nr. 57/2019 privind CODUL ADMINISTRATIV, cu modificările și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b/>
          <w:sz w:val="24"/>
          <w:szCs w:val="24"/>
          <w:lang w:val="ro-RO"/>
        </w:rPr>
      </w:pPr>
      <w:r w:rsidRPr="00D612AA">
        <w:rPr>
          <w:rFonts w:ascii="Times New Roman" w:eastAsia="Times New Roman" w:hAnsi="Times New Roman" w:cs="Times New Roman"/>
          <w:sz w:val="24"/>
          <w:szCs w:val="24"/>
          <w:lang w:val="ro-RO"/>
        </w:rPr>
        <w:t>Legea nr. 50/ 1991 privind autorizarea executării lucrărilor de construcţii - Republicare,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Legea nr 82/ 1991 a contabilităţii – Republicare,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Legea nr. 266/2002 privind producerea, prelucrarea, controlul şi certificarea calităţii, comercializarea seminţelor şi a materialului săditor, precum şi testarea şi înregistrarea soiurilor de plante republicată,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eastAsia="ja-JP"/>
        </w:rPr>
      </w:pPr>
      <w:r w:rsidRPr="00D612AA">
        <w:rPr>
          <w:rFonts w:ascii="Times New Roman" w:eastAsia="Times New Roman" w:hAnsi="Times New Roman" w:cs="Times New Roman"/>
          <w:sz w:val="24"/>
          <w:szCs w:val="24"/>
          <w:lang w:val="ro-RO"/>
        </w:rPr>
        <w:t xml:space="preserve">Legii nr. </w:t>
      </w:r>
      <w:r w:rsidR="00A03BFF">
        <w:rPr>
          <w:rFonts w:ascii="Times New Roman" w:eastAsia="Times New Roman" w:hAnsi="Times New Roman" w:cs="Times New Roman"/>
          <w:color w:val="0000FF"/>
          <w:sz w:val="24"/>
          <w:szCs w:val="24"/>
          <w:u w:val="single"/>
          <w:lang w:val="ro-RO"/>
        </w:rPr>
        <w:fldChar w:fldCharType="begin"/>
      </w:r>
      <w:r w:rsidR="00A03BFF">
        <w:rPr>
          <w:rFonts w:ascii="Times New Roman" w:eastAsia="Times New Roman" w:hAnsi="Times New Roman" w:cs="Times New Roman"/>
          <w:color w:val="0000FF"/>
          <w:sz w:val="24"/>
          <w:szCs w:val="24"/>
          <w:u w:val="single"/>
          <w:lang w:val="ro-RO"/>
        </w:rPr>
        <w:instrText xml:space="preserve"> HYPERLINK "file:///D:\\Users\\mburghiu\\Desktop\\SM%206.1%202016\\AppData\\Local\\Microsoft\\Windows\\INetCache\\AppData\\Local\\Microsoft\\Windows\\INetCache\\Content.Outlook\\AppData\\Local\\Microsoft\\Windows\\INetCache\\Users\\amarcu\\sintact%203.0\\cache\\Legislatie\\temp331198\\00066043.htm" \o "ABROGATA - a POMICULTURII (act publicat in M.Of. 541 din 28-iul-2003)" </w:instrText>
      </w:r>
      <w:r w:rsidR="00A03BFF">
        <w:rPr>
          <w:rFonts w:ascii="Times New Roman" w:eastAsia="Times New Roman" w:hAnsi="Times New Roman" w:cs="Times New Roman"/>
          <w:color w:val="0000FF"/>
          <w:sz w:val="24"/>
          <w:szCs w:val="24"/>
          <w:u w:val="single"/>
          <w:lang w:val="ro-RO"/>
        </w:rPr>
        <w:fldChar w:fldCharType="separate"/>
      </w:r>
      <w:r w:rsidRPr="00D612AA">
        <w:rPr>
          <w:rFonts w:ascii="Times New Roman" w:eastAsia="Times New Roman" w:hAnsi="Times New Roman" w:cs="Times New Roman"/>
          <w:color w:val="0000FF"/>
          <w:sz w:val="24"/>
          <w:szCs w:val="24"/>
          <w:u w:val="single"/>
          <w:lang w:val="ro-RO"/>
        </w:rPr>
        <w:t>348/2003</w:t>
      </w:r>
      <w:r w:rsidR="00A03BFF">
        <w:rPr>
          <w:rFonts w:ascii="Times New Roman" w:eastAsia="Times New Roman" w:hAnsi="Times New Roman" w:cs="Times New Roman"/>
          <w:color w:val="0000FF"/>
          <w:sz w:val="24"/>
          <w:szCs w:val="24"/>
          <w:u w:val="single"/>
          <w:lang w:val="ro-RO"/>
        </w:rPr>
        <w:fldChar w:fldCharType="end"/>
      </w:r>
      <w:r w:rsidRPr="00D612AA">
        <w:rPr>
          <w:rFonts w:ascii="Times New Roman" w:eastAsia="Times New Roman" w:hAnsi="Times New Roman" w:cs="Times New Roman"/>
          <w:sz w:val="24"/>
          <w:szCs w:val="24"/>
          <w:lang w:val="ro-RO"/>
        </w:rPr>
        <w:t xml:space="preserve"> a pomiculturii cu modificările și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Legea nr. 571/ 2003 privind Codul Fiscal,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Legea nr. 346/ 2004 privind stimularea înfiinţării şi dezvoltării întreprinderilor mici şi mijlocii,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Legea nr. 1/ 2011 a educaţiei naţionale,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eastAsia="ja-JP"/>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eastAsia="ja-JP"/>
        </w:rPr>
        <w:t>Legea nr. 383/ 2013 a apiculturii</w:t>
      </w:r>
      <w:r w:rsidRPr="00D612AA">
        <w:rPr>
          <w:rFonts w:ascii="Times New Roman" w:eastAsia="Times New Roman" w:hAnsi="Times New Roman" w:cs="Times New Roman"/>
          <w:sz w:val="24"/>
          <w:szCs w:val="24"/>
          <w:lang w:val="ro-RO"/>
        </w:rPr>
        <w:t>,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eastAsia="ja-JP"/>
        </w:rPr>
        <w:t>Legea nr. 164/ 2015 a viei şi vinului în sistemul organizării comune a pieţei vitivinicole</w:t>
      </w:r>
      <w:r w:rsidRPr="00D612AA">
        <w:rPr>
          <w:rFonts w:ascii="Times New Roman" w:eastAsia="Times New Roman" w:hAnsi="Times New Roman" w:cs="Times New Roman"/>
          <w:sz w:val="24"/>
          <w:szCs w:val="24"/>
          <w:lang w:val="ro-RO"/>
        </w:rPr>
        <w:t>,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eastAsia="ja-JP"/>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eastAsia="ja-JP"/>
        </w:rPr>
      </w:pPr>
      <w:r w:rsidRPr="00D612AA">
        <w:rPr>
          <w:rFonts w:ascii="Times New Roman" w:eastAsia="Times New Roman" w:hAnsi="Times New Roman" w:cs="Times New Roman"/>
          <w:sz w:val="24"/>
          <w:szCs w:val="24"/>
          <w:lang w:val="ro-RO" w:eastAsia="ja-JP"/>
        </w:rPr>
        <w:lastRenderedPageBreak/>
        <w:t>Ordinul nr. 550/ 2002 pentru aprobarea Regulilor şi normelor tehnice privind producerea, controlul, certificarea calităţii şi comercializarea materialului de înmulţire viticol</w:t>
      </w:r>
      <w:r w:rsidRPr="00D612AA">
        <w:rPr>
          <w:rFonts w:ascii="Times New Roman" w:eastAsia="Times New Roman" w:hAnsi="Times New Roman" w:cs="Times New Roman"/>
          <w:sz w:val="24"/>
          <w:szCs w:val="24"/>
          <w:lang w:val="ro-RO"/>
        </w:rPr>
        <w:t>,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comun al ministrului educației și cercetării și al ministrului muncii și solidarității sociale nr. 3228/ 2002 privind echivalarea nivelurilor de calificare din învăţământul profesional, liceal - filiera tehnologică şi vocaţională - şi postliceal,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ministrului agriculturii, alimentației și pădurilor nr. 397/2003 pentru aprobarea Nominalizării arealelor viticole şi încadrării localităţilor pe regiuni viticole, podgorii şi centre viticole,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nr. 537/ 2003 pentru aprobarea documentelor privind plantarea şi/sau defrişarea viţei de vie şi inventarul plantaţiilor viticole, cu modificările și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nr. 564/ 2003 pentru aprobarea Regulilor şi normelor tehnice interne privind producerea în vederea comercializării, prelucrarea, controlul şi/sau certificarea calităţii seminţelor şi a materialului săditor din unele specii de plante produse şi comercializate pe teritoriul României,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comun al ministrului educației și cercetării și al ministrului muncii, solidarității sociale și familiei nr. 4543/ 2004 pentru aprobarea Procedurii de evaluare şi certificare a competenţelor profesionale obţinute pe alte căi decât cele formale,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b/>
          <w:sz w:val="24"/>
          <w:szCs w:val="24"/>
          <w:lang w:val="ro-RO"/>
        </w:rPr>
      </w:pPr>
      <w:r w:rsidRPr="00D612AA">
        <w:rPr>
          <w:rFonts w:ascii="Times New Roman" w:eastAsia="Times New Roman" w:hAnsi="Times New Roman" w:cs="Times New Roman"/>
          <w:sz w:val="24"/>
          <w:szCs w:val="24"/>
          <w:lang w:val="ro-RO"/>
        </w:rPr>
        <w:t>Ordinul ministrului agriculturii, pădurilor și dezvoltării rurale nr. 732/ 2005 pentru aprobarea Listei denumirilor de origine controlată (DOC) pentru vinurile liniştite, admise pentru utilizare în România, a Listei denumirilor de origine controlată pentru vinurile spumante, admise pentru utilizare în România, a Listei indicaţiilor geografice pentru vinurile liniştite, admise pentru utilizare în România, a Listei indicaţiilor geografice pentru vinurile aromatizate, admise pentru utilizare în România, a Listei menţiunilor tradiţionale ale vinurilor, admise pentru utilizare în România, şi a Listei denumirilor de origine controlată (DOC) pentru vinurile petiante, admise pentru utilizare în România,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b/>
          <w:sz w:val="24"/>
          <w:szCs w:val="24"/>
          <w:lang w:val="ro-RO"/>
        </w:rPr>
      </w:pPr>
      <w:r w:rsidRPr="00D612AA">
        <w:rPr>
          <w:rFonts w:ascii="Times New Roman" w:eastAsia="Times New Roman" w:hAnsi="Times New Roman" w:cs="Times New Roman"/>
          <w:sz w:val="24"/>
          <w:szCs w:val="24"/>
          <w:lang w:val="ro-RO"/>
        </w:rPr>
        <w:t>Ordinul ministrului agriculturii, pădurilor și dezvoltării rurale nr. 1269/ 2005 pentru aprobarea Regulilor şi normelor tehnice privind producerea, controlul calităţii şi/sau comercializarea materialului de înmulţire şi plantare legumicol, altul decât seminţele,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b/>
          <w:sz w:val="24"/>
          <w:szCs w:val="24"/>
          <w:lang w:val="ro-RO"/>
        </w:rPr>
      </w:pPr>
      <w:r w:rsidRPr="00D612AA">
        <w:rPr>
          <w:rFonts w:ascii="Times New Roman" w:eastAsia="Times New Roman" w:hAnsi="Times New Roman" w:cs="Times New Roman"/>
          <w:sz w:val="24"/>
          <w:szCs w:val="24"/>
          <w:lang w:val="ro-RO"/>
        </w:rPr>
        <w:t>Ordinul nr. 1270/ 2005 privind aprobarea Codului de bune practici agricole pentru protecţia apelor împotriva poluării cu nitraţi din surse agricole,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 xml:space="preserve">Ordinul ministrului economiei și finanțelor nr. 2371/ 2007 pentru aprobarea modelului şi conţinutului unor formulare prevăzute la titlul III din Legea nr. </w:t>
      </w:r>
      <w:r w:rsidR="00A03BFF">
        <w:rPr>
          <w:rFonts w:ascii="Times New Roman" w:eastAsia="Times New Roman" w:hAnsi="Times New Roman" w:cs="Times New Roman"/>
          <w:sz w:val="24"/>
          <w:szCs w:val="24"/>
          <w:lang w:val="ro-RO"/>
        </w:rPr>
        <w:fldChar w:fldCharType="begin"/>
      </w:r>
      <w:r w:rsidR="00A03BFF">
        <w:rPr>
          <w:rFonts w:ascii="Times New Roman" w:eastAsia="Times New Roman" w:hAnsi="Times New Roman" w:cs="Times New Roman"/>
          <w:sz w:val="24"/>
          <w:szCs w:val="24"/>
          <w:lang w:val="ro-RO"/>
        </w:rPr>
        <w:instrText xml:space="preserve"> HYPERLINK "file://D:\\..\\..\\Users\\mburghiu\\Desktop\\SM%206.1%202016\\AppData\\Local\\Microsoft\\Windows\\INetCache\\AppData\\Local\\Microsoft\\Windows\\INetCache\\Content.Outlook\\AppData\\Local\\Microsoft\\Windows\\INetCache\\Users\\amarcu\\AppData\\Local\\Microsoft\\Windows\\Temporary%20Internet%20Files\\adriana.rosu\\AppData\\Local\\Microsoft\\Windows\\Temporary%20Internet%20Files\\Content.Outlook\\AppData\\Local\\Microsoft\\Windows\\INetCache\\Content.Outlook\\AppData\\Local\\Microsoft\\Windows\\INetCache\\AppData\\Local\\Microsoft\\Windows\\INetCache\\Content.Outlook\\AppData\\Local\\Microsoft\\Windows\\INetCache\\Content.Outlook\\Users\\amarcu\\sintact%203.0\\cache\\Legislatie\\temp725260\\00070190.htm" </w:instrText>
      </w:r>
      <w:r w:rsidR="00A03BFF">
        <w:rPr>
          <w:rFonts w:ascii="Times New Roman" w:eastAsia="Times New Roman" w:hAnsi="Times New Roman" w:cs="Times New Roman"/>
          <w:sz w:val="24"/>
          <w:szCs w:val="24"/>
          <w:lang w:val="ro-RO"/>
        </w:rPr>
        <w:fldChar w:fldCharType="separate"/>
      </w:r>
      <w:r w:rsidRPr="00D612AA">
        <w:rPr>
          <w:rFonts w:ascii="Times New Roman" w:eastAsia="Times New Roman" w:hAnsi="Times New Roman" w:cs="Times New Roman"/>
          <w:sz w:val="24"/>
          <w:szCs w:val="24"/>
          <w:lang w:val="ro-RO"/>
        </w:rPr>
        <w:t>571/2003</w:t>
      </w:r>
      <w:r w:rsidR="00A03BFF">
        <w:rPr>
          <w:rFonts w:ascii="Times New Roman" w:eastAsia="Times New Roman" w:hAnsi="Times New Roman" w:cs="Times New Roman"/>
          <w:sz w:val="24"/>
          <w:szCs w:val="24"/>
          <w:lang w:val="ro-RO"/>
        </w:rPr>
        <w:fldChar w:fldCharType="end"/>
      </w:r>
      <w:r w:rsidRPr="00D612AA">
        <w:rPr>
          <w:rFonts w:ascii="Times New Roman" w:eastAsia="Times New Roman" w:hAnsi="Times New Roman" w:cs="Times New Roman"/>
          <w:sz w:val="24"/>
          <w:szCs w:val="24"/>
          <w:lang w:val="ro-RO"/>
        </w:rPr>
        <w:t xml:space="preserve"> privind </w:t>
      </w:r>
      <w:r w:rsidR="00A03BFF">
        <w:rPr>
          <w:rFonts w:ascii="Times New Roman" w:eastAsia="Times New Roman" w:hAnsi="Times New Roman" w:cs="Times New Roman"/>
          <w:sz w:val="24"/>
          <w:szCs w:val="24"/>
          <w:lang w:val="ro-RO"/>
        </w:rPr>
        <w:fldChar w:fldCharType="begin"/>
      </w:r>
      <w:r w:rsidR="00A03BFF">
        <w:rPr>
          <w:rFonts w:ascii="Times New Roman" w:eastAsia="Times New Roman" w:hAnsi="Times New Roman" w:cs="Times New Roman"/>
          <w:sz w:val="24"/>
          <w:szCs w:val="24"/>
          <w:lang w:val="ro-RO"/>
        </w:rPr>
        <w:instrText xml:space="preserve"> HYPERLINK "file://D:\\..\\..\\Users\\mburghiu\\Desktop\\SM%206.1%202016\\AppData\\Local\\Microsoft\\Windows\\INetCache\\AppData\\Local\\Microsoft\\Windows\\INetCache\\Content.Outlook\\AppData\\Local\\Microsoft\\Windows\\INetCache\\Users\\amarcu\\AppData\\Local\\Microsoft\\Windows\\Temporary%20Internet%20Files\\adriana.rosu\\AppData\\Local\\Microsoft\\Windows\\Temporary%20Internet%20Files\\Content.Outlook\\AppData\\Local\\Microsoft\\Windows\\INetCache\\Content.Outlook\\AppData\\Local\\Microsoft\\Windows\\INetCache\\AppData\\Local\\Microsoft\\Windows\\INetCache\\Content.Outlook\\AppData\\Local\\Microsoft\\Windows\\INetCache\\Content.Outlook\\Users\\amarcu\\sintact%203.0\\cache\\Legislatie\\temp725260\\00070193.htm" </w:instrText>
      </w:r>
      <w:r w:rsidR="00A03BFF">
        <w:rPr>
          <w:rFonts w:ascii="Times New Roman" w:eastAsia="Times New Roman" w:hAnsi="Times New Roman" w:cs="Times New Roman"/>
          <w:sz w:val="24"/>
          <w:szCs w:val="24"/>
          <w:lang w:val="ro-RO"/>
        </w:rPr>
        <w:fldChar w:fldCharType="separate"/>
      </w:r>
      <w:r w:rsidRPr="00D612AA">
        <w:rPr>
          <w:rFonts w:ascii="Times New Roman" w:eastAsia="Times New Roman" w:hAnsi="Times New Roman" w:cs="Times New Roman"/>
          <w:sz w:val="24"/>
          <w:szCs w:val="24"/>
          <w:lang w:val="ro-RO"/>
        </w:rPr>
        <w:t>Codul fiscal</w:t>
      </w:r>
      <w:r w:rsidR="00A03BFF">
        <w:rPr>
          <w:rFonts w:ascii="Times New Roman" w:eastAsia="Times New Roman" w:hAnsi="Times New Roman" w:cs="Times New Roman"/>
          <w:sz w:val="24"/>
          <w:szCs w:val="24"/>
          <w:lang w:val="ro-RO"/>
        </w:rPr>
        <w:fldChar w:fldCharType="end"/>
      </w:r>
      <w:r w:rsidRPr="00D612AA">
        <w:rPr>
          <w:rFonts w:ascii="Times New Roman" w:eastAsia="Times New Roman" w:hAnsi="Times New Roman" w:cs="Times New Roman"/>
          <w:sz w:val="24"/>
          <w:szCs w:val="24"/>
          <w:lang w:val="ro-RO"/>
        </w:rPr>
        <w:t>,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lastRenderedPageBreak/>
        <w:t>Ordinul ministrului agriculturii, pădurilor și dezvoltării rurale nr. 355/2007 privind aprobarea criteriilor de încadrare, delimitării şi listei unităţilor administrativ-teritoriale din zona montană defavorizată,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bCs/>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b/>
          <w:bCs/>
          <w:sz w:val="24"/>
          <w:szCs w:val="24"/>
          <w:lang w:val="ro-RO"/>
        </w:rPr>
      </w:pPr>
      <w:r w:rsidRPr="00D612AA">
        <w:rPr>
          <w:rFonts w:ascii="Times New Roman" w:eastAsia="Times New Roman" w:hAnsi="Times New Roman" w:cs="Times New Roman"/>
          <w:bCs/>
          <w:sz w:val="24"/>
          <w:szCs w:val="24"/>
          <w:lang w:val="ro-RO"/>
        </w:rPr>
        <w:t xml:space="preserve">Ordinul </w:t>
      </w:r>
      <w:r w:rsidRPr="00D612AA">
        <w:rPr>
          <w:rFonts w:ascii="Times New Roman" w:eastAsia="Times New Roman" w:hAnsi="Times New Roman" w:cs="Times New Roman"/>
          <w:sz w:val="24"/>
          <w:szCs w:val="24"/>
          <w:lang w:val="ro-RO"/>
        </w:rPr>
        <w:t xml:space="preserve">ministrului economiei și finanțelor </w:t>
      </w:r>
      <w:r w:rsidRPr="00D612AA">
        <w:rPr>
          <w:rFonts w:ascii="Times New Roman" w:eastAsia="Times New Roman" w:hAnsi="Times New Roman" w:cs="Times New Roman"/>
          <w:bCs/>
          <w:sz w:val="24"/>
          <w:szCs w:val="24"/>
          <w:lang w:val="ro-RO"/>
        </w:rPr>
        <w:t>nr. 858/ 2008 privind depunerea declaraţiilor fiscale prin mijloace electronice de transmitere la distanţă</w:t>
      </w:r>
      <w:r w:rsidRPr="00D612AA">
        <w:rPr>
          <w:rFonts w:ascii="Times New Roman" w:eastAsia="Times New Roman" w:hAnsi="Times New Roman" w:cs="Times New Roman"/>
          <w:sz w:val="24"/>
          <w:szCs w:val="24"/>
          <w:lang w:val="ro-RO"/>
        </w:rPr>
        <w:t>,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nr. 769/ 2009 privind aprobarea Metodologiei de înregistrare a operatorilor economici şi eliberare a autorizaţiei pentru producerea, prelucrarea şi/sau comercializarea seminţelor şi materialului săditor</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președintelui Autorității Sanitare Veterinare și pentru Siguranța Alimentelor nr. 16/ 2010 pentru aprobarea Normei sanitare veterinare privind procedura de înregistrare/autorizare sanitar-veterinară a unităţilor/centrelor de colectare/exploataţiilor de origine şi a mijloacelor de transport din domeniul sănătăţii şi al bunăstării animalelor, a unităţilor implicate în depozitarea şi neutralizarea subproduselor de origine animală care nu sunt destinate consumului uman şi a produselor procesate,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președintelui Autorității Sanitare Veterinare și pentru Siguranța Alimentelor nr. 40/ 2010 privind aprobarea Normei sanitare veterinare pentru implementarea procesului de identificare şi înregistrare a suinelor, ovinelor, caprinelor şi bovinelor,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nr. 82/ 2010 privind comercializarea materialului de înmulţire şi plantare fructifer destinat producţiei de fructe, pe teritoriul României,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ministrului agriculturii, pădurilor și dezvoltării rurale nr. 150/ 2010 privind comercializarea seminţelor de plante oleaginoase şi pentru fibre,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ministrului agriculturii, pădurilor și dezvoltării rurale nr. 155/ 2010 privind producerea în vederea comercializării şi comercializarea seminţelor de plante furajere,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ministrului agriculturii, pădurilor și dezvoltării rurale nr. 22/ 2011 privind reorganizarea Registrului fermelor, care devine Registrul unic de identificare, în vederea accesării măsurilor reglementate de politica agricolă comună,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ministrului agriculturii, pădurilor și dezvoltării rurale nr. 59/ 2011 pentru aprobarea procedurilor privind cerinţele specifice pentru producerea, certificarea şi comercializarea seminţelor de cereale, plante oleaginoase şi pentru fibre şi plante furajere în România,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ministrului agriculturii, pădurilor și dezvoltării rurale nr. 119/ 2011 pentru aprobarea sistemului unitar de identificare a stupinelor şi stupilor,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lastRenderedPageBreak/>
        <w:t>Ordinul ministrului finanțelor publice nr. 65/ 2015 privind principalele aspecte legate de întocmirea şi depunerea situaţiilor financiare anuale şi a raportărilor contabile anuale ale operatorilor economici la unităţile teritoriale ale Ministerului Finanţelor Publice,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nr. 170/ 2015 pentru aprobarea Reglementărilor contabile privind contabilitatea în partidă simplă,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MADR nr 763/ 2015 privind aprobarea Regulamentului de organizare și funcționare al procesului de selecție și al procesului de verificare a contestațiilor pentru proiectele aferente măsurilor din Programul Național de Dezvoltare Rurală 2014-2020 (PNDR), cu modificările și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nr. 2634/ 2015 privind documentele financiar-contabile,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Ordonanţa Guvernului nr. 129/ 2000 privind formarea profesională a adulţilor - Republicare,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Ordonanţa Guvernului nr. 27/ 2002 privind reglementarea activităţii de soluţionare a petiţiilor, aprobatăcu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bCs/>
          <w:sz w:val="24"/>
          <w:szCs w:val="24"/>
          <w:lang w:val="ro-RO"/>
        </w:rPr>
        <w:t xml:space="preserve">Ordonanţa </w:t>
      </w:r>
      <w:r w:rsidRPr="00D612AA">
        <w:rPr>
          <w:rFonts w:ascii="Times New Roman" w:eastAsia="Times New Roman" w:hAnsi="Times New Roman" w:cs="Times New Roman"/>
          <w:sz w:val="24"/>
          <w:szCs w:val="24"/>
          <w:lang w:val="ro-RO"/>
        </w:rPr>
        <w:t>Guvernului</w:t>
      </w:r>
      <w:r w:rsidRPr="00D612AA">
        <w:rPr>
          <w:rFonts w:ascii="Times New Roman" w:eastAsia="Times New Roman" w:hAnsi="Times New Roman" w:cs="Times New Roman"/>
          <w:bCs/>
          <w:sz w:val="24"/>
          <w:szCs w:val="24"/>
          <w:lang w:val="ro-RO"/>
        </w:rPr>
        <w:t xml:space="preserve"> nr.</w:t>
      </w:r>
      <w:r w:rsidRPr="00D612AA">
        <w:rPr>
          <w:rFonts w:ascii="Times New Roman" w:eastAsia="Times New Roman" w:hAnsi="Times New Roman" w:cs="Times New Roman"/>
          <w:bCs/>
          <w:color w:val="000000"/>
          <w:sz w:val="24"/>
          <w:szCs w:val="24"/>
          <w:lang w:val="ro-RO"/>
        </w:rPr>
        <w:t xml:space="preserve"> </w:t>
      </w:r>
      <w:hyperlink r:id="rId4" w:history="1">
        <w:r w:rsidRPr="00D612AA">
          <w:rPr>
            <w:rFonts w:ascii="Times New Roman" w:eastAsia="Times New Roman" w:hAnsi="Times New Roman" w:cs="Times New Roman"/>
            <w:color w:val="000000"/>
            <w:sz w:val="24"/>
            <w:szCs w:val="24"/>
            <w:u w:val="single"/>
            <w:lang w:val="ro-RO"/>
          </w:rPr>
          <w:t>92</w:t>
        </w:r>
        <w:r w:rsidRPr="00D612AA">
          <w:rPr>
            <w:rFonts w:ascii="Times New Roman" w:eastAsia="Times New Roman" w:hAnsi="Times New Roman" w:cs="Times New Roman"/>
            <w:color w:val="000000"/>
            <w:sz w:val="24"/>
            <w:szCs w:val="24"/>
            <w:u w:val="single"/>
            <w:lang w:val="ro-RO" w:eastAsia="ja-JP"/>
          </w:rPr>
          <w:t>/</w:t>
        </w:r>
        <w:r w:rsidRPr="00D612AA">
          <w:rPr>
            <w:rFonts w:ascii="Times New Roman" w:eastAsia="Times New Roman" w:hAnsi="Times New Roman" w:cs="Times New Roman"/>
            <w:color w:val="000000"/>
            <w:sz w:val="24"/>
            <w:szCs w:val="24"/>
            <w:u w:val="single"/>
            <w:lang w:val="ro-RO"/>
          </w:rPr>
          <w:t xml:space="preserve"> 2003</w:t>
        </w:r>
      </w:hyperlink>
      <w:r w:rsidRPr="00D612AA">
        <w:rPr>
          <w:rFonts w:ascii="Times New Roman" w:eastAsia="Times New Roman" w:hAnsi="Times New Roman" w:cs="Times New Roman"/>
          <w:bCs/>
          <w:sz w:val="24"/>
          <w:szCs w:val="24"/>
          <w:lang w:val="ro-RO"/>
        </w:rPr>
        <w:t xml:space="preserve"> privind Codul de procedură fiscală - Republicare</w:t>
      </w:r>
      <w:r w:rsidRPr="00D612AA">
        <w:rPr>
          <w:rFonts w:ascii="Times New Roman" w:eastAsia="Times New Roman" w:hAnsi="Times New Roman" w:cs="Times New Roman"/>
          <w:sz w:val="24"/>
          <w:szCs w:val="24"/>
          <w:lang w:val="ro-RO"/>
        </w:rPr>
        <w:t>,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Ordonanţa de urgenţă a Guvernului nr. 44/ 2008 privind desfăşurarea activităţilor economice de către persoanele fizice autorizate, întreprinderile individuale şi întreprinderile familiale,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b/>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Ordonanţa de urgenţă a Guvernului nr. 6/ 2011 pentru stimularea înfiinţării şi dezvoltării microîntreprinderilor de către întreprinzătorii debutanţi în afaceri,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Ordonanţa de urgenţă a Guvernului nr. 66/ 2011 privind prevenirea, constatarea şi sancţionarea neregulilor apărute în obţinerea şi utilizarea fondurilor europene şi/sau a fondurilor publice naţionale aferente acestora,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Ordonanţă de urgenţă a Guvernului nr. 43/ 2013 privind unele măsuri pentru dezvoltarea şi susţinerea fermelor de familie şi facilitarea accesului la finanţare al fermierilor, cu modificările şi completările ulterioare</w:t>
      </w:r>
    </w:p>
    <w:p w:rsidR="00D6413B" w:rsidRDefault="00D6413B" w:rsidP="00A62C61">
      <w:pPr>
        <w:spacing w:after="0" w:line="240" w:lineRule="auto"/>
        <w:jc w:val="both"/>
        <w:rPr>
          <w:rFonts w:ascii="Times New Roman" w:eastAsia="Times New Roman" w:hAnsi="Times New Roman" w:cs="Times New Roman"/>
          <w:sz w:val="24"/>
          <w:szCs w:val="24"/>
          <w:lang w:val="ro-RO"/>
        </w:rPr>
      </w:pPr>
    </w:p>
    <w:p w:rsidR="00D6413B" w:rsidRPr="00D612AA" w:rsidRDefault="00D6413B" w:rsidP="00D6413B">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Programul Naţional de Sprijin al  României în Sectorul Vitivinicol 2014 – 2018.</w:t>
      </w:r>
    </w:p>
    <w:p w:rsidR="00D6413B" w:rsidRPr="00D612AA" w:rsidRDefault="00D6413B" w:rsidP="00A62C61">
      <w:pPr>
        <w:spacing w:after="0" w:line="240" w:lineRule="auto"/>
        <w:jc w:val="both"/>
        <w:rPr>
          <w:rFonts w:ascii="Times New Roman" w:eastAsia="Times New Roman" w:hAnsi="Times New Roman" w:cs="Times New Roman"/>
          <w:sz w:val="24"/>
          <w:szCs w:val="24"/>
          <w:lang w:val="ro-RO"/>
        </w:rPr>
      </w:pPr>
    </w:p>
    <w:p w:rsidR="00A62C61" w:rsidRPr="00A03BFF"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Programul Național de Dezvoltare Rurală 2014-2020</w:t>
      </w:r>
      <w:r w:rsidR="00A03BFF">
        <w:rPr>
          <w:rFonts w:ascii="Times New Roman" w:eastAsia="Times New Roman" w:hAnsi="Times New Roman" w:cs="Times New Roman"/>
          <w:sz w:val="24"/>
          <w:szCs w:val="24"/>
          <w:lang w:val="ro-RO"/>
        </w:rPr>
        <w:t xml:space="preserve">, </w:t>
      </w:r>
      <w:proofErr w:type="spellStart"/>
      <w:r w:rsidR="00A03BFF" w:rsidRPr="00A03BFF">
        <w:rPr>
          <w:rFonts w:ascii="Times New Roman" w:hAnsi="Times New Roman" w:cs="Times New Roman"/>
          <w:sz w:val="24"/>
          <w:szCs w:val="24"/>
        </w:rPr>
        <w:t>aprobat</w:t>
      </w:r>
      <w:proofErr w:type="spellEnd"/>
      <w:r w:rsidR="00A03BFF" w:rsidRPr="00A03BFF">
        <w:rPr>
          <w:rFonts w:ascii="Times New Roman" w:hAnsi="Times New Roman" w:cs="Times New Roman"/>
          <w:sz w:val="24"/>
          <w:szCs w:val="24"/>
        </w:rPr>
        <w:t xml:space="preserve"> </w:t>
      </w:r>
      <w:proofErr w:type="spellStart"/>
      <w:r w:rsidR="00A03BFF" w:rsidRPr="00A03BFF">
        <w:rPr>
          <w:rFonts w:ascii="Times New Roman" w:hAnsi="Times New Roman" w:cs="Times New Roman"/>
          <w:sz w:val="24"/>
          <w:szCs w:val="24"/>
        </w:rPr>
        <w:t>prin</w:t>
      </w:r>
      <w:proofErr w:type="spellEnd"/>
      <w:r w:rsidR="00A03BFF" w:rsidRPr="00A03BFF">
        <w:rPr>
          <w:rFonts w:ascii="Times New Roman" w:hAnsi="Times New Roman" w:cs="Times New Roman"/>
          <w:sz w:val="24"/>
          <w:szCs w:val="24"/>
        </w:rPr>
        <w:t xml:space="preserve"> </w:t>
      </w:r>
      <w:proofErr w:type="spellStart"/>
      <w:r w:rsidR="00A03BFF" w:rsidRPr="00A03BFF">
        <w:rPr>
          <w:rFonts w:ascii="Times New Roman" w:hAnsi="Times New Roman" w:cs="Times New Roman"/>
          <w:sz w:val="24"/>
          <w:szCs w:val="24"/>
        </w:rPr>
        <w:t>Decizia</w:t>
      </w:r>
      <w:proofErr w:type="spellEnd"/>
      <w:r w:rsidR="00A03BFF" w:rsidRPr="00A03BFF">
        <w:rPr>
          <w:rFonts w:ascii="Times New Roman" w:hAnsi="Times New Roman" w:cs="Times New Roman"/>
          <w:sz w:val="24"/>
          <w:szCs w:val="24"/>
        </w:rPr>
        <w:t xml:space="preserve"> </w:t>
      </w:r>
      <w:proofErr w:type="spellStart"/>
      <w:r w:rsidR="00A03BFF" w:rsidRPr="00A03BFF">
        <w:rPr>
          <w:rFonts w:ascii="Times New Roman" w:hAnsi="Times New Roman" w:cs="Times New Roman"/>
          <w:sz w:val="24"/>
          <w:szCs w:val="24"/>
        </w:rPr>
        <w:t>Comisiei</w:t>
      </w:r>
      <w:proofErr w:type="spellEnd"/>
      <w:r w:rsidR="00A03BFF" w:rsidRPr="00A03BFF">
        <w:rPr>
          <w:rFonts w:ascii="Times New Roman" w:hAnsi="Times New Roman" w:cs="Times New Roman"/>
          <w:sz w:val="24"/>
          <w:szCs w:val="24"/>
        </w:rPr>
        <w:t xml:space="preserve"> de </w:t>
      </w:r>
      <w:proofErr w:type="spellStart"/>
      <w:r w:rsidR="00A03BFF" w:rsidRPr="00A03BFF">
        <w:rPr>
          <w:rFonts w:ascii="Times New Roman" w:hAnsi="Times New Roman" w:cs="Times New Roman"/>
          <w:sz w:val="24"/>
          <w:szCs w:val="24"/>
        </w:rPr>
        <w:t>punere</w:t>
      </w:r>
      <w:proofErr w:type="spellEnd"/>
      <w:r w:rsidR="00A03BFF" w:rsidRPr="00A03BFF">
        <w:rPr>
          <w:rFonts w:ascii="Times New Roman" w:hAnsi="Times New Roman" w:cs="Times New Roman"/>
          <w:sz w:val="24"/>
          <w:szCs w:val="24"/>
        </w:rPr>
        <w:t xml:space="preserve"> </w:t>
      </w:r>
      <w:proofErr w:type="spellStart"/>
      <w:r w:rsidR="00A03BFF" w:rsidRPr="00A03BFF">
        <w:rPr>
          <w:rFonts w:ascii="Times New Roman" w:hAnsi="Times New Roman" w:cs="Times New Roman"/>
          <w:sz w:val="24"/>
          <w:szCs w:val="24"/>
        </w:rPr>
        <w:t>în</w:t>
      </w:r>
      <w:proofErr w:type="spellEnd"/>
      <w:r w:rsidR="00A03BFF" w:rsidRPr="00A03BFF">
        <w:rPr>
          <w:rFonts w:ascii="Times New Roman" w:hAnsi="Times New Roman" w:cs="Times New Roman"/>
          <w:sz w:val="24"/>
          <w:szCs w:val="24"/>
        </w:rPr>
        <w:t xml:space="preserve"> </w:t>
      </w:r>
      <w:proofErr w:type="spellStart"/>
      <w:r w:rsidR="00A03BFF" w:rsidRPr="00A03BFF">
        <w:rPr>
          <w:rFonts w:ascii="Times New Roman" w:hAnsi="Times New Roman" w:cs="Times New Roman"/>
          <w:sz w:val="24"/>
          <w:szCs w:val="24"/>
        </w:rPr>
        <w:t>aplicare</w:t>
      </w:r>
      <w:proofErr w:type="spellEnd"/>
      <w:r w:rsidR="00A03BFF" w:rsidRPr="00A03BFF">
        <w:rPr>
          <w:rFonts w:ascii="Times New Roman" w:hAnsi="Times New Roman" w:cs="Times New Roman"/>
          <w:sz w:val="24"/>
          <w:szCs w:val="24"/>
        </w:rPr>
        <w:t xml:space="preserve"> </w:t>
      </w:r>
      <w:proofErr w:type="spellStart"/>
      <w:r w:rsidR="00A03BFF" w:rsidRPr="00A03BFF">
        <w:rPr>
          <w:rFonts w:ascii="Times New Roman" w:hAnsi="Times New Roman" w:cs="Times New Roman"/>
          <w:sz w:val="24"/>
          <w:szCs w:val="24"/>
        </w:rPr>
        <w:t>nr</w:t>
      </w:r>
      <w:proofErr w:type="spellEnd"/>
      <w:r w:rsidR="00A03BFF" w:rsidRPr="00A03BFF">
        <w:rPr>
          <w:rFonts w:ascii="Times New Roman" w:hAnsi="Times New Roman" w:cs="Times New Roman"/>
          <w:sz w:val="24"/>
          <w:szCs w:val="24"/>
        </w:rPr>
        <w:t xml:space="preserve">. </w:t>
      </w:r>
      <w:proofErr w:type="gramStart"/>
      <w:r w:rsidR="00A03BFF" w:rsidRPr="00A03BFF">
        <w:rPr>
          <w:rFonts w:ascii="Times New Roman" w:hAnsi="Times New Roman" w:cs="Times New Roman"/>
          <w:sz w:val="24"/>
          <w:szCs w:val="24"/>
        </w:rPr>
        <w:t>C(</w:t>
      </w:r>
      <w:proofErr w:type="gramEnd"/>
      <w:r w:rsidR="00A03BFF" w:rsidRPr="00A03BFF">
        <w:rPr>
          <w:rFonts w:ascii="Times New Roman" w:hAnsi="Times New Roman" w:cs="Times New Roman"/>
          <w:sz w:val="24"/>
          <w:szCs w:val="24"/>
        </w:rPr>
        <w:t xml:space="preserve">2015) 3508 / 26.05.2015, cu </w:t>
      </w:r>
      <w:proofErr w:type="spellStart"/>
      <w:r w:rsidR="00A03BFF" w:rsidRPr="00A03BFF">
        <w:rPr>
          <w:rFonts w:ascii="Times New Roman" w:hAnsi="Times New Roman" w:cs="Times New Roman"/>
          <w:sz w:val="24"/>
          <w:szCs w:val="24"/>
        </w:rPr>
        <w:t>modificările</w:t>
      </w:r>
      <w:proofErr w:type="spellEnd"/>
      <w:r w:rsidR="00A03BFF" w:rsidRPr="00A03BFF">
        <w:rPr>
          <w:rFonts w:ascii="Times New Roman" w:hAnsi="Times New Roman" w:cs="Times New Roman"/>
          <w:sz w:val="24"/>
          <w:szCs w:val="24"/>
        </w:rPr>
        <w:t xml:space="preserve"> </w:t>
      </w:r>
      <w:proofErr w:type="spellStart"/>
      <w:r w:rsidR="00A03BFF" w:rsidRPr="00A03BFF">
        <w:rPr>
          <w:rFonts w:ascii="Times New Roman" w:hAnsi="Times New Roman" w:cs="Times New Roman"/>
          <w:sz w:val="24"/>
          <w:szCs w:val="24"/>
        </w:rPr>
        <w:t>ulterioare</w:t>
      </w:r>
      <w:proofErr w:type="spellEnd"/>
      <w:r w:rsidR="00A03BFF" w:rsidRPr="00A03BFF">
        <w:rPr>
          <w:rFonts w:ascii="Times New Roman" w:hAnsi="Times New Roman" w:cs="Times New Roman"/>
          <w:sz w:val="24"/>
          <w:szCs w:val="24"/>
        </w:rPr>
        <w:t>;</w:t>
      </w:r>
    </w:p>
    <w:p w:rsidR="00A62C61" w:rsidRPr="00D612AA" w:rsidRDefault="00A62C61" w:rsidP="00A62C61">
      <w:pPr>
        <w:rPr>
          <w:rFonts w:ascii="Times New Roman" w:hAnsi="Times New Roman" w:cs="Times New Roman"/>
          <w:b/>
          <w:bCs/>
          <w:i/>
          <w:iCs/>
          <w:sz w:val="24"/>
          <w:szCs w:val="24"/>
          <w:u w:val="single"/>
          <w:lang w:val="ro-RO"/>
        </w:rPr>
      </w:pPr>
      <w:bookmarkStart w:id="0" w:name="_GoBack"/>
      <w:bookmarkEnd w:id="0"/>
    </w:p>
    <w:sectPr w:rsidR="00A62C61" w:rsidRPr="00D61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260"/>
    <w:rsid w:val="000004F2"/>
    <w:rsid w:val="000006C4"/>
    <w:rsid w:val="00001298"/>
    <w:rsid w:val="0000137D"/>
    <w:rsid w:val="00001C55"/>
    <w:rsid w:val="00001DDE"/>
    <w:rsid w:val="000027C5"/>
    <w:rsid w:val="000029B4"/>
    <w:rsid w:val="00002F5F"/>
    <w:rsid w:val="00003F64"/>
    <w:rsid w:val="00004042"/>
    <w:rsid w:val="000040B7"/>
    <w:rsid w:val="000067E6"/>
    <w:rsid w:val="00006D99"/>
    <w:rsid w:val="000073FD"/>
    <w:rsid w:val="00007904"/>
    <w:rsid w:val="00007DA4"/>
    <w:rsid w:val="0001075E"/>
    <w:rsid w:val="000119F5"/>
    <w:rsid w:val="00012DC8"/>
    <w:rsid w:val="0001392B"/>
    <w:rsid w:val="0001406A"/>
    <w:rsid w:val="000145C4"/>
    <w:rsid w:val="000145C5"/>
    <w:rsid w:val="0001485B"/>
    <w:rsid w:val="000173AE"/>
    <w:rsid w:val="000176B1"/>
    <w:rsid w:val="000204E4"/>
    <w:rsid w:val="00020652"/>
    <w:rsid w:val="0002117E"/>
    <w:rsid w:val="000217A1"/>
    <w:rsid w:val="00022642"/>
    <w:rsid w:val="000235E4"/>
    <w:rsid w:val="00024747"/>
    <w:rsid w:val="0002532C"/>
    <w:rsid w:val="000264A2"/>
    <w:rsid w:val="0002757F"/>
    <w:rsid w:val="00033A75"/>
    <w:rsid w:val="00034587"/>
    <w:rsid w:val="00034B55"/>
    <w:rsid w:val="00034DC4"/>
    <w:rsid w:val="00034DCD"/>
    <w:rsid w:val="00037232"/>
    <w:rsid w:val="00037691"/>
    <w:rsid w:val="00040139"/>
    <w:rsid w:val="00042909"/>
    <w:rsid w:val="00043FE5"/>
    <w:rsid w:val="00044C69"/>
    <w:rsid w:val="00045074"/>
    <w:rsid w:val="0004632D"/>
    <w:rsid w:val="00046917"/>
    <w:rsid w:val="00046EE0"/>
    <w:rsid w:val="00047844"/>
    <w:rsid w:val="00047CB5"/>
    <w:rsid w:val="00047E4C"/>
    <w:rsid w:val="000526C9"/>
    <w:rsid w:val="00052C76"/>
    <w:rsid w:val="00053341"/>
    <w:rsid w:val="00054474"/>
    <w:rsid w:val="000545B4"/>
    <w:rsid w:val="000545C0"/>
    <w:rsid w:val="000546C8"/>
    <w:rsid w:val="00054FE1"/>
    <w:rsid w:val="00055C60"/>
    <w:rsid w:val="00055E1B"/>
    <w:rsid w:val="00056085"/>
    <w:rsid w:val="000566D8"/>
    <w:rsid w:val="00060FD5"/>
    <w:rsid w:val="00061092"/>
    <w:rsid w:val="000617B2"/>
    <w:rsid w:val="0006188E"/>
    <w:rsid w:val="00061BA9"/>
    <w:rsid w:val="0006232B"/>
    <w:rsid w:val="000629D3"/>
    <w:rsid w:val="00062EA3"/>
    <w:rsid w:val="000636CB"/>
    <w:rsid w:val="0006385D"/>
    <w:rsid w:val="000643CB"/>
    <w:rsid w:val="000649AC"/>
    <w:rsid w:val="00064E94"/>
    <w:rsid w:val="0006558F"/>
    <w:rsid w:val="00070572"/>
    <w:rsid w:val="000705C2"/>
    <w:rsid w:val="00071FEC"/>
    <w:rsid w:val="0007250A"/>
    <w:rsid w:val="0007489B"/>
    <w:rsid w:val="00075039"/>
    <w:rsid w:val="000754AE"/>
    <w:rsid w:val="0007569A"/>
    <w:rsid w:val="00077E14"/>
    <w:rsid w:val="00077EED"/>
    <w:rsid w:val="0008097D"/>
    <w:rsid w:val="00080D2A"/>
    <w:rsid w:val="00081014"/>
    <w:rsid w:val="00081614"/>
    <w:rsid w:val="00081B03"/>
    <w:rsid w:val="00081D33"/>
    <w:rsid w:val="00084492"/>
    <w:rsid w:val="000844BF"/>
    <w:rsid w:val="00084D61"/>
    <w:rsid w:val="00085BE7"/>
    <w:rsid w:val="00086B91"/>
    <w:rsid w:val="00087358"/>
    <w:rsid w:val="00087D67"/>
    <w:rsid w:val="00090776"/>
    <w:rsid w:val="000908D2"/>
    <w:rsid w:val="00090A93"/>
    <w:rsid w:val="00091493"/>
    <w:rsid w:val="0009235E"/>
    <w:rsid w:val="000923A6"/>
    <w:rsid w:val="00092764"/>
    <w:rsid w:val="00092871"/>
    <w:rsid w:val="00095F73"/>
    <w:rsid w:val="000963A7"/>
    <w:rsid w:val="00097132"/>
    <w:rsid w:val="00097889"/>
    <w:rsid w:val="000A0EA8"/>
    <w:rsid w:val="000A1694"/>
    <w:rsid w:val="000A1B22"/>
    <w:rsid w:val="000A22F8"/>
    <w:rsid w:val="000A23EA"/>
    <w:rsid w:val="000A2530"/>
    <w:rsid w:val="000A384E"/>
    <w:rsid w:val="000A4459"/>
    <w:rsid w:val="000A464B"/>
    <w:rsid w:val="000A464F"/>
    <w:rsid w:val="000A503C"/>
    <w:rsid w:val="000A529E"/>
    <w:rsid w:val="000A5EAD"/>
    <w:rsid w:val="000A60D0"/>
    <w:rsid w:val="000A75C1"/>
    <w:rsid w:val="000A7E0E"/>
    <w:rsid w:val="000B01C2"/>
    <w:rsid w:val="000B148C"/>
    <w:rsid w:val="000B358B"/>
    <w:rsid w:val="000B3B5C"/>
    <w:rsid w:val="000B4418"/>
    <w:rsid w:val="000B5ECB"/>
    <w:rsid w:val="000B620A"/>
    <w:rsid w:val="000B780C"/>
    <w:rsid w:val="000B7EC8"/>
    <w:rsid w:val="000C08AE"/>
    <w:rsid w:val="000C234A"/>
    <w:rsid w:val="000C243F"/>
    <w:rsid w:val="000C3265"/>
    <w:rsid w:val="000C37CD"/>
    <w:rsid w:val="000C3ABC"/>
    <w:rsid w:val="000C40F6"/>
    <w:rsid w:val="000C4620"/>
    <w:rsid w:val="000C5F6F"/>
    <w:rsid w:val="000C62C0"/>
    <w:rsid w:val="000C7461"/>
    <w:rsid w:val="000D0687"/>
    <w:rsid w:val="000D0EE4"/>
    <w:rsid w:val="000D1241"/>
    <w:rsid w:val="000D13EE"/>
    <w:rsid w:val="000D148C"/>
    <w:rsid w:val="000D1A03"/>
    <w:rsid w:val="000D1D1E"/>
    <w:rsid w:val="000D2955"/>
    <w:rsid w:val="000D2D8F"/>
    <w:rsid w:val="000D4A77"/>
    <w:rsid w:val="000D530C"/>
    <w:rsid w:val="000D5A13"/>
    <w:rsid w:val="000D7531"/>
    <w:rsid w:val="000D7875"/>
    <w:rsid w:val="000D7AC1"/>
    <w:rsid w:val="000D7C1C"/>
    <w:rsid w:val="000E0060"/>
    <w:rsid w:val="000E01F5"/>
    <w:rsid w:val="000E023E"/>
    <w:rsid w:val="000E1377"/>
    <w:rsid w:val="000E2F0A"/>
    <w:rsid w:val="000E2FD4"/>
    <w:rsid w:val="000E433A"/>
    <w:rsid w:val="000E5E4F"/>
    <w:rsid w:val="000E66BA"/>
    <w:rsid w:val="000E6F25"/>
    <w:rsid w:val="000E7898"/>
    <w:rsid w:val="000E7AD2"/>
    <w:rsid w:val="000E7BAD"/>
    <w:rsid w:val="000F0E0B"/>
    <w:rsid w:val="000F0F7F"/>
    <w:rsid w:val="000F1244"/>
    <w:rsid w:val="000F1640"/>
    <w:rsid w:val="000F1EAE"/>
    <w:rsid w:val="000F2E76"/>
    <w:rsid w:val="000F31B8"/>
    <w:rsid w:val="000F575C"/>
    <w:rsid w:val="000F7010"/>
    <w:rsid w:val="000F7435"/>
    <w:rsid w:val="000F753C"/>
    <w:rsid w:val="000F7ED5"/>
    <w:rsid w:val="00100365"/>
    <w:rsid w:val="0010048A"/>
    <w:rsid w:val="00100649"/>
    <w:rsid w:val="00100B72"/>
    <w:rsid w:val="001017B1"/>
    <w:rsid w:val="00102281"/>
    <w:rsid w:val="00102419"/>
    <w:rsid w:val="0010372D"/>
    <w:rsid w:val="001039E0"/>
    <w:rsid w:val="00103DE5"/>
    <w:rsid w:val="00104BA3"/>
    <w:rsid w:val="00105545"/>
    <w:rsid w:val="00105E9D"/>
    <w:rsid w:val="0010629F"/>
    <w:rsid w:val="00106929"/>
    <w:rsid w:val="00110532"/>
    <w:rsid w:val="00111445"/>
    <w:rsid w:val="00111ADB"/>
    <w:rsid w:val="00114059"/>
    <w:rsid w:val="001140C5"/>
    <w:rsid w:val="00114225"/>
    <w:rsid w:val="001144C5"/>
    <w:rsid w:val="001149DF"/>
    <w:rsid w:val="00114D83"/>
    <w:rsid w:val="001150E5"/>
    <w:rsid w:val="001151FE"/>
    <w:rsid w:val="00115E15"/>
    <w:rsid w:val="001167A5"/>
    <w:rsid w:val="001168B8"/>
    <w:rsid w:val="00116B5E"/>
    <w:rsid w:val="00116C5F"/>
    <w:rsid w:val="0011716A"/>
    <w:rsid w:val="00117214"/>
    <w:rsid w:val="001172C5"/>
    <w:rsid w:val="00121892"/>
    <w:rsid w:val="00122442"/>
    <w:rsid w:val="00122AFF"/>
    <w:rsid w:val="00122BCD"/>
    <w:rsid w:val="00122D32"/>
    <w:rsid w:val="00122F57"/>
    <w:rsid w:val="00123592"/>
    <w:rsid w:val="001238A6"/>
    <w:rsid w:val="00123A1D"/>
    <w:rsid w:val="00123CDE"/>
    <w:rsid w:val="00123D21"/>
    <w:rsid w:val="00124054"/>
    <w:rsid w:val="00125402"/>
    <w:rsid w:val="00125BCF"/>
    <w:rsid w:val="00125E2E"/>
    <w:rsid w:val="001264A8"/>
    <w:rsid w:val="0012794C"/>
    <w:rsid w:val="00127970"/>
    <w:rsid w:val="00130E9B"/>
    <w:rsid w:val="001310A0"/>
    <w:rsid w:val="00131F35"/>
    <w:rsid w:val="0013237A"/>
    <w:rsid w:val="00132B5F"/>
    <w:rsid w:val="00132EA1"/>
    <w:rsid w:val="001349F1"/>
    <w:rsid w:val="00134A50"/>
    <w:rsid w:val="0013538E"/>
    <w:rsid w:val="001355D9"/>
    <w:rsid w:val="001357D2"/>
    <w:rsid w:val="00135D71"/>
    <w:rsid w:val="001366F4"/>
    <w:rsid w:val="001368DD"/>
    <w:rsid w:val="00136C46"/>
    <w:rsid w:val="00137067"/>
    <w:rsid w:val="0013714F"/>
    <w:rsid w:val="00140338"/>
    <w:rsid w:val="001419A5"/>
    <w:rsid w:val="00141C18"/>
    <w:rsid w:val="00142726"/>
    <w:rsid w:val="00142BD2"/>
    <w:rsid w:val="0014407A"/>
    <w:rsid w:val="00144BA1"/>
    <w:rsid w:val="00144BDA"/>
    <w:rsid w:val="001455AD"/>
    <w:rsid w:val="00145A9D"/>
    <w:rsid w:val="00146136"/>
    <w:rsid w:val="00146184"/>
    <w:rsid w:val="001465EB"/>
    <w:rsid w:val="001466D8"/>
    <w:rsid w:val="00146F77"/>
    <w:rsid w:val="00147A65"/>
    <w:rsid w:val="00147EFD"/>
    <w:rsid w:val="001501A1"/>
    <w:rsid w:val="0015066C"/>
    <w:rsid w:val="00150A27"/>
    <w:rsid w:val="00150B25"/>
    <w:rsid w:val="00150EC6"/>
    <w:rsid w:val="00152A07"/>
    <w:rsid w:val="00154BC0"/>
    <w:rsid w:val="0015574C"/>
    <w:rsid w:val="001558AE"/>
    <w:rsid w:val="00157EBE"/>
    <w:rsid w:val="0016009E"/>
    <w:rsid w:val="00160A99"/>
    <w:rsid w:val="00161608"/>
    <w:rsid w:val="00162EC1"/>
    <w:rsid w:val="001639A9"/>
    <w:rsid w:val="00163D58"/>
    <w:rsid w:val="00164B9D"/>
    <w:rsid w:val="00165146"/>
    <w:rsid w:val="00165225"/>
    <w:rsid w:val="00165320"/>
    <w:rsid w:val="00165CE2"/>
    <w:rsid w:val="00166451"/>
    <w:rsid w:val="00166546"/>
    <w:rsid w:val="00167D53"/>
    <w:rsid w:val="00167E9E"/>
    <w:rsid w:val="001708E1"/>
    <w:rsid w:val="00170954"/>
    <w:rsid w:val="0017132E"/>
    <w:rsid w:val="0017435C"/>
    <w:rsid w:val="00174A07"/>
    <w:rsid w:val="00174A4E"/>
    <w:rsid w:val="00174C13"/>
    <w:rsid w:val="00175377"/>
    <w:rsid w:val="0017578F"/>
    <w:rsid w:val="00176158"/>
    <w:rsid w:val="00176798"/>
    <w:rsid w:val="00177244"/>
    <w:rsid w:val="001777E1"/>
    <w:rsid w:val="00177C91"/>
    <w:rsid w:val="00180978"/>
    <w:rsid w:val="00180F04"/>
    <w:rsid w:val="001815C3"/>
    <w:rsid w:val="00181625"/>
    <w:rsid w:val="001829AD"/>
    <w:rsid w:val="00183261"/>
    <w:rsid w:val="00183C3E"/>
    <w:rsid w:val="00183F43"/>
    <w:rsid w:val="0018488B"/>
    <w:rsid w:val="00185326"/>
    <w:rsid w:val="001857B2"/>
    <w:rsid w:val="00185962"/>
    <w:rsid w:val="001861FA"/>
    <w:rsid w:val="001867C4"/>
    <w:rsid w:val="00187100"/>
    <w:rsid w:val="00187AF5"/>
    <w:rsid w:val="0019099C"/>
    <w:rsid w:val="00192222"/>
    <w:rsid w:val="00192B86"/>
    <w:rsid w:val="00192C2B"/>
    <w:rsid w:val="001934D8"/>
    <w:rsid w:val="001936E2"/>
    <w:rsid w:val="00194BB7"/>
    <w:rsid w:val="00195ABD"/>
    <w:rsid w:val="00195CE7"/>
    <w:rsid w:val="001960E8"/>
    <w:rsid w:val="0019666A"/>
    <w:rsid w:val="001966ED"/>
    <w:rsid w:val="001966F2"/>
    <w:rsid w:val="001A00EA"/>
    <w:rsid w:val="001A0422"/>
    <w:rsid w:val="001A1767"/>
    <w:rsid w:val="001A2036"/>
    <w:rsid w:val="001A3B43"/>
    <w:rsid w:val="001A3F0B"/>
    <w:rsid w:val="001A43B7"/>
    <w:rsid w:val="001A4787"/>
    <w:rsid w:val="001A4F3B"/>
    <w:rsid w:val="001A62FA"/>
    <w:rsid w:val="001A7064"/>
    <w:rsid w:val="001B0BE2"/>
    <w:rsid w:val="001B0CB6"/>
    <w:rsid w:val="001B0EE4"/>
    <w:rsid w:val="001B14D6"/>
    <w:rsid w:val="001B184B"/>
    <w:rsid w:val="001B233D"/>
    <w:rsid w:val="001B28A7"/>
    <w:rsid w:val="001B28EF"/>
    <w:rsid w:val="001B2B97"/>
    <w:rsid w:val="001B36A4"/>
    <w:rsid w:val="001B437A"/>
    <w:rsid w:val="001B486D"/>
    <w:rsid w:val="001B4978"/>
    <w:rsid w:val="001B5770"/>
    <w:rsid w:val="001B5B86"/>
    <w:rsid w:val="001B6684"/>
    <w:rsid w:val="001B6766"/>
    <w:rsid w:val="001B677D"/>
    <w:rsid w:val="001B67B1"/>
    <w:rsid w:val="001B6A62"/>
    <w:rsid w:val="001B71E9"/>
    <w:rsid w:val="001B7A1D"/>
    <w:rsid w:val="001C0D65"/>
    <w:rsid w:val="001C1BDA"/>
    <w:rsid w:val="001C2996"/>
    <w:rsid w:val="001C2C41"/>
    <w:rsid w:val="001C304F"/>
    <w:rsid w:val="001C32FC"/>
    <w:rsid w:val="001C3ECC"/>
    <w:rsid w:val="001C4B16"/>
    <w:rsid w:val="001C6606"/>
    <w:rsid w:val="001C66F0"/>
    <w:rsid w:val="001C6FBC"/>
    <w:rsid w:val="001C7FC3"/>
    <w:rsid w:val="001D15AE"/>
    <w:rsid w:val="001D2F33"/>
    <w:rsid w:val="001D3408"/>
    <w:rsid w:val="001D3DCC"/>
    <w:rsid w:val="001D4E77"/>
    <w:rsid w:val="001D4E82"/>
    <w:rsid w:val="001D4FF7"/>
    <w:rsid w:val="001D7644"/>
    <w:rsid w:val="001D7730"/>
    <w:rsid w:val="001E0F98"/>
    <w:rsid w:val="001E1986"/>
    <w:rsid w:val="001E1A28"/>
    <w:rsid w:val="001E2155"/>
    <w:rsid w:val="001E2BD6"/>
    <w:rsid w:val="001E439C"/>
    <w:rsid w:val="001E4770"/>
    <w:rsid w:val="001E4CA7"/>
    <w:rsid w:val="001E4E10"/>
    <w:rsid w:val="001E54EF"/>
    <w:rsid w:val="001E5B3E"/>
    <w:rsid w:val="001E7AD0"/>
    <w:rsid w:val="001F058A"/>
    <w:rsid w:val="001F1185"/>
    <w:rsid w:val="001F17AA"/>
    <w:rsid w:val="001F3D4B"/>
    <w:rsid w:val="001F48C7"/>
    <w:rsid w:val="001F4F3F"/>
    <w:rsid w:val="001F5450"/>
    <w:rsid w:val="001F5973"/>
    <w:rsid w:val="001F5BBE"/>
    <w:rsid w:val="001F5F19"/>
    <w:rsid w:val="00200813"/>
    <w:rsid w:val="00200BE4"/>
    <w:rsid w:val="00201CD9"/>
    <w:rsid w:val="00202506"/>
    <w:rsid w:val="002026A4"/>
    <w:rsid w:val="002030EF"/>
    <w:rsid w:val="00203A89"/>
    <w:rsid w:val="00203EAA"/>
    <w:rsid w:val="00203F98"/>
    <w:rsid w:val="002052CE"/>
    <w:rsid w:val="00205B1C"/>
    <w:rsid w:val="0020622A"/>
    <w:rsid w:val="002064B2"/>
    <w:rsid w:val="00206598"/>
    <w:rsid w:val="0020666E"/>
    <w:rsid w:val="0020706D"/>
    <w:rsid w:val="00207B42"/>
    <w:rsid w:val="00207C8C"/>
    <w:rsid w:val="00210CEB"/>
    <w:rsid w:val="00211616"/>
    <w:rsid w:val="00211A6E"/>
    <w:rsid w:val="002127C2"/>
    <w:rsid w:val="002128A3"/>
    <w:rsid w:val="00212B27"/>
    <w:rsid w:val="00213770"/>
    <w:rsid w:val="00213AEE"/>
    <w:rsid w:val="00213EF2"/>
    <w:rsid w:val="0021425A"/>
    <w:rsid w:val="002142C8"/>
    <w:rsid w:val="00214806"/>
    <w:rsid w:val="00214CA1"/>
    <w:rsid w:val="00214CAC"/>
    <w:rsid w:val="00214CCC"/>
    <w:rsid w:val="00214EF8"/>
    <w:rsid w:val="00215A7F"/>
    <w:rsid w:val="002172AF"/>
    <w:rsid w:val="002174A4"/>
    <w:rsid w:val="00217F2D"/>
    <w:rsid w:val="002202FC"/>
    <w:rsid w:val="00220A53"/>
    <w:rsid w:val="00220BBA"/>
    <w:rsid w:val="00221E0D"/>
    <w:rsid w:val="0022232A"/>
    <w:rsid w:val="002226E6"/>
    <w:rsid w:val="00222DBB"/>
    <w:rsid w:val="00223449"/>
    <w:rsid w:val="00223784"/>
    <w:rsid w:val="002242F4"/>
    <w:rsid w:val="0022464F"/>
    <w:rsid w:val="00224A7F"/>
    <w:rsid w:val="00224BCB"/>
    <w:rsid w:val="00224FC8"/>
    <w:rsid w:val="0022532F"/>
    <w:rsid w:val="00225374"/>
    <w:rsid w:val="00225B69"/>
    <w:rsid w:val="00225F84"/>
    <w:rsid w:val="00226D32"/>
    <w:rsid w:val="00226E6E"/>
    <w:rsid w:val="00227363"/>
    <w:rsid w:val="00227524"/>
    <w:rsid w:val="00227A82"/>
    <w:rsid w:val="0023154E"/>
    <w:rsid w:val="002326EE"/>
    <w:rsid w:val="002337CD"/>
    <w:rsid w:val="00233AFA"/>
    <w:rsid w:val="00233D59"/>
    <w:rsid w:val="002340A3"/>
    <w:rsid w:val="002348F0"/>
    <w:rsid w:val="0023576B"/>
    <w:rsid w:val="00235DD4"/>
    <w:rsid w:val="00235FEE"/>
    <w:rsid w:val="002364AB"/>
    <w:rsid w:val="00236C61"/>
    <w:rsid w:val="0023712F"/>
    <w:rsid w:val="00237C5C"/>
    <w:rsid w:val="00240A50"/>
    <w:rsid w:val="00240C36"/>
    <w:rsid w:val="00241C48"/>
    <w:rsid w:val="00241D17"/>
    <w:rsid w:val="00241E62"/>
    <w:rsid w:val="00243EF5"/>
    <w:rsid w:val="0024456D"/>
    <w:rsid w:val="00244750"/>
    <w:rsid w:val="0024493B"/>
    <w:rsid w:val="00245A70"/>
    <w:rsid w:val="00246CB0"/>
    <w:rsid w:val="0024752E"/>
    <w:rsid w:val="00250D32"/>
    <w:rsid w:val="0025119B"/>
    <w:rsid w:val="002511EA"/>
    <w:rsid w:val="002512E2"/>
    <w:rsid w:val="002518D1"/>
    <w:rsid w:val="00252F56"/>
    <w:rsid w:val="002536CD"/>
    <w:rsid w:val="00254682"/>
    <w:rsid w:val="00254C28"/>
    <w:rsid w:val="00255E35"/>
    <w:rsid w:val="00256E61"/>
    <w:rsid w:val="00257685"/>
    <w:rsid w:val="00257F1F"/>
    <w:rsid w:val="002601BA"/>
    <w:rsid w:val="002612E4"/>
    <w:rsid w:val="0026195C"/>
    <w:rsid w:val="00262994"/>
    <w:rsid w:val="00262B47"/>
    <w:rsid w:val="002634A1"/>
    <w:rsid w:val="0026358C"/>
    <w:rsid w:val="002636A3"/>
    <w:rsid w:val="0026394B"/>
    <w:rsid w:val="002640E8"/>
    <w:rsid w:val="002642B6"/>
    <w:rsid w:val="002644C1"/>
    <w:rsid w:val="00266CC8"/>
    <w:rsid w:val="002670AA"/>
    <w:rsid w:val="002701DA"/>
    <w:rsid w:val="00271540"/>
    <w:rsid w:val="00272D49"/>
    <w:rsid w:val="00273087"/>
    <w:rsid w:val="00273A62"/>
    <w:rsid w:val="0027417D"/>
    <w:rsid w:val="002744CD"/>
    <w:rsid w:val="00275101"/>
    <w:rsid w:val="00275563"/>
    <w:rsid w:val="002755F7"/>
    <w:rsid w:val="002764C1"/>
    <w:rsid w:val="00277181"/>
    <w:rsid w:val="0027749D"/>
    <w:rsid w:val="00277746"/>
    <w:rsid w:val="00280DDF"/>
    <w:rsid w:val="0028240E"/>
    <w:rsid w:val="00282D01"/>
    <w:rsid w:val="002830A0"/>
    <w:rsid w:val="00284748"/>
    <w:rsid w:val="00284B25"/>
    <w:rsid w:val="00284BD6"/>
    <w:rsid w:val="002864F0"/>
    <w:rsid w:val="0028668D"/>
    <w:rsid w:val="002867BA"/>
    <w:rsid w:val="00286C86"/>
    <w:rsid w:val="00287629"/>
    <w:rsid w:val="0028797C"/>
    <w:rsid w:val="00287D93"/>
    <w:rsid w:val="002911C3"/>
    <w:rsid w:val="002918B5"/>
    <w:rsid w:val="00291BC1"/>
    <w:rsid w:val="0029263F"/>
    <w:rsid w:val="002929DC"/>
    <w:rsid w:val="0029307F"/>
    <w:rsid w:val="00293748"/>
    <w:rsid w:val="00293794"/>
    <w:rsid w:val="002938B9"/>
    <w:rsid w:val="002939E2"/>
    <w:rsid w:val="0029404E"/>
    <w:rsid w:val="0029509E"/>
    <w:rsid w:val="0029511A"/>
    <w:rsid w:val="0029537E"/>
    <w:rsid w:val="00295554"/>
    <w:rsid w:val="00296ABB"/>
    <w:rsid w:val="00296D80"/>
    <w:rsid w:val="002971B1"/>
    <w:rsid w:val="00297E75"/>
    <w:rsid w:val="002A2351"/>
    <w:rsid w:val="002A239B"/>
    <w:rsid w:val="002A361F"/>
    <w:rsid w:val="002A3F5B"/>
    <w:rsid w:val="002A49AF"/>
    <w:rsid w:val="002A553E"/>
    <w:rsid w:val="002A7034"/>
    <w:rsid w:val="002B2EB9"/>
    <w:rsid w:val="002B3B22"/>
    <w:rsid w:val="002B3D9A"/>
    <w:rsid w:val="002B5087"/>
    <w:rsid w:val="002B52BB"/>
    <w:rsid w:val="002B5526"/>
    <w:rsid w:val="002B6826"/>
    <w:rsid w:val="002B68FA"/>
    <w:rsid w:val="002B79FD"/>
    <w:rsid w:val="002C05B8"/>
    <w:rsid w:val="002C0C2E"/>
    <w:rsid w:val="002C0E83"/>
    <w:rsid w:val="002C19E9"/>
    <w:rsid w:val="002C2261"/>
    <w:rsid w:val="002C2707"/>
    <w:rsid w:val="002C2834"/>
    <w:rsid w:val="002C28CD"/>
    <w:rsid w:val="002C29D1"/>
    <w:rsid w:val="002C2BF9"/>
    <w:rsid w:val="002C37D8"/>
    <w:rsid w:val="002C4000"/>
    <w:rsid w:val="002C45C3"/>
    <w:rsid w:val="002C4F4B"/>
    <w:rsid w:val="002C5373"/>
    <w:rsid w:val="002C72ED"/>
    <w:rsid w:val="002C75AA"/>
    <w:rsid w:val="002D016D"/>
    <w:rsid w:val="002D047C"/>
    <w:rsid w:val="002D1946"/>
    <w:rsid w:val="002D1B64"/>
    <w:rsid w:val="002D252A"/>
    <w:rsid w:val="002D289B"/>
    <w:rsid w:val="002D37C1"/>
    <w:rsid w:val="002D4108"/>
    <w:rsid w:val="002D4B3F"/>
    <w:rsid w:val="002D4B4C"/>
    <w:rsid w:val="002D4E12"/>
    <w:rsid w:val="002D668D"/>
    <w:rsid w:val="002D6F69"/>
    <w:rsid w:val="002D768C"/>
    <w:rsid w:val="002E09CF"/>
    <w:rsid w:val="002E1473"/>
    <w:rsid w:val="002E3092"/>
    <w:rsid w:val="002E3CB6"/>
    <w:rsid w:val="002E4406"/>
    <w:rsid w:val="002E44C3"/>
    <w:rsid w:val="002E4707"/>
    <w:rsid w:val="002E5A8C"/>
    <w:rsid w:val="002E6D46"/>
    <w:rsid w:val="002F08D7"/>
    <w:rsid w:val="002F0F74"/>
    <w:rsid w:val="002F243A"/>
    <w:rsid w:val="002F24A1"/>
    <w:rsid w:val="002F4A6D"/>
    <w:rsid w:val="002F5931"/>
    <w:rsid w:val="002F5D3B"/>
    <w:rsid w:val="002F7690"/>
    <w:rsid w:val="002F77FA"/>
    <w:rsid w:val="002F7B02"/>
    <w:rsid w:val="002F7BF9"/>
    <w:rsid w:val="003013B3"/>
    <w:rsid w:val="00301B79"/>
    <w:rsid w:val="00301F53"/>
    <w:rsid w:val="0030202B"/>
    <w:rsid w:val="00302185"/>
    <w:rsid w:val="00302984"/>
    <w:rsid w:val="00302E3C"/>
    <w:rsid w:val="0030321B"/>
    <w:rsid w:val="00303575"/>
    <w:rsid w:val="0030424E"/>
    <w:rsid w:val="003043B7"/>
    <w:rsid w:val="00304544"/>
    <w:rsid w:val="00304F4B"/>
    <w:rsid w:val="0030546D"/>
    <w:rsid w:val="00305B2F"/>
    <w:rsid w:val="00305BBC"/>
    <w:rsid w:val="00307424"/>
    <w:rsid w:val="00307C0A"/>
    <w:rsid w:val="0031012B"/>
    <w:rsid w:val="003108F0"/>
    <w:rsid w:val="003115AB"/>
    <w:rsid w:val="003120BF"/>
    <w:rsid w:val="0031281C"/>
    <w:rsid w:val="00312CAF"/>
    <w:rsid w:val="003133D1"/>
    <w:rsid w:val="00313864"/>
    <w:rsid w:val="00313F75"/>
    <w:rsid w:val="00314817"/>
    <w:rsid w:val="0031511E"/>
    <w:rsid w:val="003177AF"/>
    <w:rsid w:val="00320416"/>
    <w:rsid w:val="003207AA"/>
    <w:rsid w:val="003210A7"/>
    <w:rsid w:val="00321B18"/>
    <w:rsid w:val="00321B83"/>
    <w:rsid w:val="00321B8E"/>
    <w:rsid w:val="0032402F"/>
    <w:rsid w:val="00325760"/>
    <w:rsid w:val="00326D0A"/>
    <w:rsid w:val="003275B4"/>
    <w:rsid w:val="00327C42"/>
    <w:rsid w:val="00330DD5"/>
    <w:rsid w:val="00332482"/>
    <w:rsid w:val="0033417F"/>
    <w:rsid w:val="00336A71"/>
    <w:rsid w:val="00337100"/>
    <w:rsid w:val="00337A17"/>
    <w:rsid w:val="00340972"/>
    <w:rsid w:val="003418EF"/>
    <w:rsid w:val="00341EF1"/>
    <w:rsid w:val="00341F6D"/>
    <w:rsid w:val="00342EB4"/>
    <w:rsid w:val="00343110"/>
    <w:rsid w:val="00343140"/>
    <w:rsid w:val="0034320F"/>
    <w:rsid w:val="00343DA9"/>
    <w:rsid w:val="00344194"/>
    <w:rsid w:val="00344696"/>
    <w:rsid w:val="00344B21"/>
    <w:rsid w:val="00344B64"/>
    <w:rsid w:val="00345012"/>
    <w:rsid w:val="00345DC1"/>
    <w:rsid w:val="0034658C"/>
    <w:rsid w:val="003465EA"/>
    <w:rsid w:val="00347137"/>
    <w:rsid w:val="00350EC9"/>
    <w:rsid w:val="00351BCB"/>
    <w:rsid w:val="00352243"/>
    <w:rsid w:val="00353745"/>
    <w:rsid w:val="00353874"/>
    <w:rsid w:val="00354393"/>
    <w:rsid w:val="0035528E"/>
    <w:rsid w:val="0035564C"/>
    <w:rsid w:val="00355C07"/>
    <w:rsid w:val="00356428"/>
    <w:rsid w:val="003569A1"/>
    <w:rsid w:val="00356AD1"/>
    <w:rsid w:val="00357322"/>
    <w:rsid w:val="00357766"/>
    <w:rsid w:val="003579AB"/>
    <w:rsid w:val="003608A4"/>
    <w:rsid w:val="00360D8F"/>
    <w:rsid w:val="00360EA3"/>
    <w:rsid w:val="0036170E"/>
    <w:rsid w:val="00362696"/>
    <w:rsid w:val="00362E91"/>
    <w:rsid w:val="0036574D"/>
    <w:rsid w:val="00366D28"/>
    <w:rsid w:val="00366F8F"/>
    <w:rsid w:val="00367770"/>
    <w:rsid w:val="00367867"/>
    <w:rsid w:val="00370295"/>
    <w:rsid w:val="003705F9"/>
    <w:rsid w:val="00370C5A"/>
    <w:rsid w:val="00370DC3"/>
    <w:rsid w:val="003714D5"/>
    <w:rsid w:val="00371561"/>
    <w:rsid w:val="00371790"/>
    <w:rsid w:val="003727F3"/>
    <w:rsid w:val="00372D4C"/>
    <w:rsid w:val="00373107"/>
    <w:rsid w:val="00374E02"/>
    <w:rsid w:val="00374EE7"/>
    <w:rsid w:val="003750D6"/>
    <w:rsid w:val="0037723D"/>
    <w:rsid w:val="00377D7E"/>
    <w:rsid w:val="00377EEC"/>
    <w:rsid w:val="003803FB"/>
    <w:rsid w:val="00380504"/>
    <w:rsid w:val="003806E2"/>
    <w:rsid w:val="00380834"/>
    <w:rsid w:val="00380D6D"/>
    <w:rsid w:val="003811C5"/>
    <w:rsid w:val="00381C61"/>
    <w:rsid w:val="0038319B"/>
    <w:rsid w:val="003831C0"/>
    <w:rsid w:val="00383518"/>
    <w:rsid w:val="003835F0"/>
    <w:rsid w:val="00386207"/>
    <w:rsid w:val="00387250"/>
    <w:rsid w:val="0038755C"/>
    <w:rsid w:val="003905F5"/>
    <w:rsid w:val="00390D8C"/>
    <w:rsid w:val="00390E9D"/>
    <w:rsid w:val="0039298D"/>
    <w:rsid w:val="00392E6E"/>
    <w:rsid w:val="0039331B"/>
    <w:rsid w:val="0039345C"/>
    <w:rsid w:val="00393B2D"/>
    <w:rsid w:val="00394240"/>
    <w:rsid w:val="0039445D"/>
    <w:rsid w:val="00394477"/>
    <w:rsid w:val="003945FD"/>
    <w:rsid w:val="003951FD"/>
    <w:rsid w:val="0039668B"/>
    <w:rsid w:val="0039675A"/>
    <w:rsid w:val="00396FC8"/>
    <w:rsid w:val="00396FEE"/>
    <w:rsid w:val="003A0504"/>
    <w:rsid w:val="003A0525"/>
    <w:rsid w:val="003A0D9F"/>
    <w:rsid w:val="003A13DD"/>
    <w:rsid w:val="003A230F"/>
    <w:rsid w:val="003A2C48"/>
    <w:rsid w:val="003A37B0"/>
    <w:rsid w:val="003A3BDB"/>
    <w:rsid w:val="003A4250"/>
    <w:rsid w:val="003A466D"/>
    <w:rsid w:val="003A49EB"/>
    <w:rsid w:val="003A6653"/>
    <w:rsid w:val="003A796D"/>
    <w:rsid w:val="003B13A1"/>
    <w:rsid w:val="003B16A2"/>
    <w:rsid w:val="003B1A7C"/>
    <w:rsid w:val="003B1BD3"/>
    <w:rsid w:val="003B2CFB"/>
    <w:rsid w:val="003B335A"/>
    <w:rsid w:val="003B35A1"/>
    <w:rsid w:val="003B38A3"/>
    <w:rsid w:val="003B4DB2"/>
    <w:rsid w:val="003B4E05"/>
    <w:rsid w:val="003B50A7"/>
    <w:rsid w:val="003B5D65"/>
    <w:rsid w:val="003B5F2B"/>
    <w:rsid w:val="003B7152"/>
    <w:rsid w:val="003B7EE8"/>
    <w:rsid w:val="003C0241"/>
    <w:rsid w:val="003C08C5"/>
    <w:rsid w:val="003C124D"/>
    <w:rsid w:val="003C17DB"/>
    <w:rsid w:val="003C3195"/>
    <w:rsid w:val="003C4D85"/>
    <w:rsid w:val="003C53BB"/>
    <w:rsid w:val="003C6686"/>
    <w:rsid w:val="003C66D2"/>
    <w:rsid w:val="003C7C54"/>
    <w:rsid w:val="003D015F"/>
    <w:rsid w:val="003D0976"/>
    <w:rsid w:val="003D0AC6"/>
    <w:rsid w:val="003D0EE8"/>
    <w:rsid w:val="003D1AA4"/>
    <w:rsid w:val="003D23BF"/>
    <w:rsid w:val="003D2670"/>
    <w:rsid w:val="003D2861"/>
    <w:rsid w:val="003D32CA"/>
    <w:rsid w:val="003D49E4"/>
    <w:rsid w:val="003D4F02"/>
    <w:rsid w:val="003D5A78"/>
    <w:rsid w:val="003D5D2A"/>
    <w:rsid w:val="003D5E22"/>
    <w:rsid w:val="003D7C71"/>
    <w:rsid w:val="003E0350"/>
    <w:rsid w:val="003E1A67"/>
    <w:rsid w:val="003E3279"/>
    <w:rsid w:val="003E47DD"/>
    <w:rsid w:val="003E4C7B"/>
    <w:rsid w:val="003E4D9C"/>
    <w:rsid w:val="003E4DA7"/>
    <w:rsid w:val="003E53DA"/>
    <w:rsid w:val="003E55ED"/>
    <w:rsid w:val="003E66B2"/>
    <w:rsid w:val="003E6DDA"/>
    <w:rsid w:val="003E7BC7"/>
    <w:rsid w:val="003F03AB"/>
    <w:rsid w:val="003F0B81"/>
    <w:rsid w:val="003F1038"/>
    <w:rsid w:val="003F3166"/>
    <w:rsid w:val="003F3BB8"/>
    <w:rsid w:val="003F4322"/>
    <w:rsid w:val="003F4A8B"/>
    <w:rsid w:val="003F4D9C"/>
    <w:rsid w:val="003F5DEB"/>
    <w:rsid w:val="003F5ECD"/>
    <w:rsid w:val="003F61AE"/>
    <w:rsid w:val="003F6D36"/>
    <w:rsid w:val="004003E2"/>
    <w:rsid w:val="00401017"/>
    <w:rsid w:val="0040123C"/>
    <w:rsid w:val="00401573"/>
    <w:rsid w:val="004017D2"/>
    <w:rsid w:val="004017EE"/>
    <w:rsid w:val="0040209C"/>
    <w:rsid w:val="00402668"/>
    <w:rsid w:val="00402965"/>
    <w:rsid w:val="00402FC6"/>
    <w:rsid w:val="00404D19"/>
    <w:rsid w:val="0040520B"/>
    <w:rsid w:val="0040535A"/>
    <w:rsid w:val="004058ED"/>
    <w:rsid w:val="00405BAE"/>
    <w:rsid w:val="004063EC"/>
    <w:rsid w:val="004065C0"/>
    <w:rsid w:val="00407354"/>
    <w:rsid w:val="0040745A"/>
    <w:rsid w:val="004104E8"/>
    <w:rsid w:val="00410F7F"/>
    <w:rsid w:val="00411CBB"/>
    <w:rsid w:val="00412321"/>
    <w:rsid w:val="00412408"/>
    <w:rsid w:val="00413554"/>
    <w:rsid w:val="00413EBA"/>
    <w:rsid w:val="00413FD2"/>
    <w:rsid w:val="004146AD"/>
    <w:rsid w:val="00414CA2"/>
    <w:rsid w:val="00415533"/>
    <w:rsid w:val="00415E98"/>
    <w:rsid w:val="00415EED"/>
    <w:rsid w:val="004161D4"/>
    <w:rsid w:val="004173B7"/>
    <w:rsid w:val="004200B1"/>
    <w:rsid w:val="00421299"/>
    <w:rsid w:val="0042157F"/>
    <w:rsid w:val="00421BD7"/>
    <w:rsid w:val="0042303E"/>
    <w:rsid w:val="00423E6A"/>
    <w:rsid w:val="00424918"/>
    <w:rsid w:val="00425788"/>
    <w:rsid w:val="004257E7"/>
    <w:rsid w:val="00425AA6"/>
    <w:rsid w:val="00426980"/>
    <w:rsid w:val="00426D0A"/>
    <w:rsid w:val="00426FDB"/>
    <w:rsid w:val="00427D1A"/>
    <w:rsid w:val="00431E9A"/>
    <w:rsid w:val="00432823"/>
    <w:rsid w:val="0043376E"/>
    <w:rsid w:val="004351BC"/>
    <w:rsid w:val="004352AE"/>
    <w:rsid w:val="00435342"/>
    <w:rsid w:val="00435A1B"/>
    <w:rsid w:val="00435A6E"/>
    <w:rsid w:val="004367D9"/>
    <w:rsid w:val="004370DA"/>
    <w:rsid w:val="0043724B"/>
    <w:rsid w:val="00437311"/>
    <w:rsid w:val="00437D01"/>
    <w:rsid w:val="00437F98"/>
    <w:rsid w:val="004400D4"/>
    <w:rsid w:val="004404AE"/>
    <w:rsid w:val="00440F82"/>
    <w:rsid w:val="004420E9"/>
    <w:rsid w:val="00442ECA"/>
    <w:rsid w:val="00443A47"/>
    <w:rsid w:val="00443E28"/>
    <w:rsid w:val="004444A0"/>
    <w:rsid w:val="00444F75"/>
    <w:rsid w:val="00445A80"/>
    <w:rsid w:val="00445AB2"/>
    <w:rsid w:val="00446720"/>
    <w:rsid w:val="00446D5E"/>
    <w:rsid w:val="00446F3B"/>
    <w:rsid w:val="0045077F"/>
    <w:rsid w:val="00450FC1"/>
    <w:rsid w:val="00451AD7"/>
    <w:rsid w:val="00452CF2"/>
    <w:rsid w:val="00453317"/>
    <w:rsid w:val="004537B0"/>
    <w:rsid w:val="004555BF"/>
    <w:rsid w:val="00455858"/>
    <w:rsid w:val="00455D5E"/>
    <w:rsid w:val="004567FD"/>
    <w:rsid w:val="00460283"/>
    <w:rsid w:val="004609A4"/>
    <w:rsid w:val="0046113C"/>
    <w:rsid w:val="00462140"/>
    <w:rsid w:val="00462694"/>
    <w:rsid w:val="00462FC3"/>
    <w:rsid w:val="004632E4"/>
    <w:rsid w:val="00463445"/>
    <w:rsid w:val="00464323"/>
    <w:rsid w:val="004647D5"/>
    <w:rsid w:val="00466DA5"/>
    <w:rsid w:val="0046701A"/>
    <w:rsid w:val="00467ED1"/>
    <w:rsid w:val="00470725"/>
    <w:rsid w:val="004709B9"/>
    <w:rsid w:val="00471C35"/>
    <w:rsid w:val="00472063"/>
    <w:rsid w:val="004724F8"/>
    <w:rsid w:val="004728E0"/>
    <w:rsid w:val="00472ABF"/>
    <w:rsid w:val="00472CDA"/>
    <w:rsid w:val="00472E5B"/>
    <w:rsid w:val="00473D50"/>
    <w:rsid w:val="00474A3E"/>
    <w:rsid w:val="00475679"/>
    <w:rsid w:val="004756BD"/>
    <w:rsid w:val="004757E2"/>
    <w:rsid w:val="004758F5"/>
    <w:rsid w:val="00476808"/>
    <w:rsid w:val="00481183"/>
    <w:rsid w:val="004815BB"/>
    <w:rsid w:val="00481CCA"/>
    <w:rsid w:val="00481F80"/>
    <w:rsid w:val="00481FA4"/>
    <w:rsid w:val="00483279"/>
    <w:rsid w:val="004844E8"/>
    <w:rsid w:val="00484931"/>
    <w:rsid w:val="004862D2"/>
    <w:rsid w:val="004868E2"/>
    <w:rsid w:val="00486B7D"/>
    <w:rsid w:val="00490F5B"/>
    <w:rsid w:val="00491060"/>
    <w:rsid w:val="00491536"/>
    <w:rsid w:val="00491808"/>
    <w:rsid w:val="0049290F"/>
    <w:rsid w:val="00494162"/>
    <w:rsid w:val="004942A9"/>
    <w:rsid w:val="00494934"/>
    <w:rsid w:val="00494B35"/>
    <w:rsid w:val="0049595E"/>
    <w:rsid w:val="00495D41"/>
    <w:rsid w:val="004968E5"/>
    <w:rsid w:val="004A0490"/>
    <w:rsid w:val="004A0987"/>
    <w:rsid w:val="004A0B68"/>
    <w:rsid w:val="004A0B76"/>
    <w:rsid w:val="004A1179"/>
    <w:rsid w:val="004A11FC"/>
    <w:rsid w:val="004A1B9A"/>
    <w:rsid w:val="004A236D"/>
    <w:rsid w:val="004A25C4"/>
    <w:rsid w:val="004A27B6"/>
    <w:rsid w:val="004A3166"/>
    <w:rsid w:val="004A31E7"/>
    <w:rsid w:val="004A383B"/>
    <w:rsid w:val="004A3E59"/>
    <w:rsid w:val="004A445D"/>
    <w:rsid w:val="004A7F6C"/>
    <w:rsid w:val="004B0E8F"/>
    <w:rsid w:val="004B11DC"/>
    <w:rsid w:val="004B1880"/>
    <w:rsid w:val="004B1AF3"/>
    <w:rsid w:val="004B21FF"/>
    <w:rsid w:val="004B2331"/>
    <w:rsid w:val="004B2737"/>
    <w:rsid w:val="004B3094"/>
    <w:rsid w:val="004B3795"/>
    <w:rsid w:val="004B39FB"/>
    <w:rsid w:val="004B3E64"/>
    <w:rsid w:val="004B4B95"/>
    <w:rsid w:val="004B6EA7"/>
    <w:rsid w:val="004B7BCB"/>
    <w:rsid w:val="004B7D63"/>
    <w:rsid w:val="004C11BF"/>
    <w:rsid w:val="004C21CF"/>
    <w:rsid w:val="004C3130"/>
    <w:rsid w:val="004C362E"/>
    <w:rsid w:val="004C4F1C"/>
    <w:rsid w:val="004C5711"/>
    <w:rsid w:val="004C5A20"/>
    <w:rsid w:val="004C7B76"/>
    <w:rsid w:val="004C7E19"/>
    <w:rsid w:val="004D2729"/>
    <w:rsid w:val="004D2AF8"/>
    <w:rsid w:val="004D4326"/>
    <w:rsid w:val="004D4909"/>
    <w:rsid w:val="004D4EBC"/>
    <w:rsid w:val="004D6383"/>
    <w:rsid w:val="004D6D24"/>
    <w:rsid w:val="004D7D0F"/>
    <w:rsid w:val="004E08E5"/>
    <w:rsid w:val="004E09EB"/>
    <w:rsid w:val="004E17D2"/>
    <w:rsid w:val="004E1ACE"/>
    <w:rsid w:val="004E3384"/>
    <w:rsid w:val="004E39D9"/>
    <w:rsid w:val="004E4460"/>
    <w:rsid w:val="004E4C39"/>
    <w:rsid w:val="004E4E2A"/>
    <w:rsid w:val="004E6850"/>
    <w:rsid w:val="004E7ABF"/>
    <w:rsid w:val="004E7DEA"/>
    <w:rsid w:val="004F0B6A"/>
    <w:rsid w:val="004F1439"/>
    <w:rsid w:val="004F18DD"/>
    <w:rsid w:val="004F1A6A"/>
    <w:rsid w:val="004F27DF"/>
    <w:rsid w:val="004F288F"/>
    <w:rsid w:val="004F3100"/>
    <w:rsid w:val="004F33DA"/>
    <w:rsid w:val="004F427D"/>
    <w:rsid w:val="004F431F"/>
    <w:rsid w:val="004F4ADE"/>
    <w:rsid w:val="004F516F"/>
    <w:rsid w:val="004F51A4"/>
    <w:rsid w:val="004F69ED"/>
    <w:rsid w:val="004F7B31"/>
    <w:rsid w:val="004F7CE2"/>
    <w:rsid w:val="00500077"/>
    <w:rsid w:val="005002CE"/>
    <w:rsid w:val="005009AE"/>
    <w:rsid w:val="0050150B"/>
    <w:rsid w:val="00501C3B"/>
    <w:rsid w:val="0050255B"/>
    <w:rsid w:val="00502C84"/>
    <w:rsid w:val="005033AE"/>
    <w:rsid w:val="005033C0"/>
    <w:rsid w:val="00504317"/>
    <w:rsid w:val="00504E75"/>
    <w:rsid w:val="005052EF"/>
    <w:rsid w:val="0050586D"/>
    <w:rsid w:val="00505A05"/>
    <w:rsid w:val="00505E6D"/>
    <w:rsid w:val="00506843"/>
    <w:rsid w:val="00506A81"/>
    <w:rsid w:val="00506EC7"/>
    <w:rsid w:val="00507B3E"/>
    <w:rsid w:val="005102C1"/>
    <w:rsid w:val="00510B07"/>
    <w:rsid w:val="005110CB"/>
    <w:rsid w:val="0051124A"/>
    <w:rsid w:val="00511BB3"/>
    <w:rsid w:val="00512A5D"/>
    <w:rsid w:val="00512E95"/>
    <w:rsid w:val="00514684"/>
    <w:rsid w:val="00514E7F"/>
    <w:rsid w:val="00515790"/>
    <w:rsid w:val="00515803"/>
    <w:rsid w:val="00515D0A"/>
    <w:rsid w:val="00516374"/>
    <w:rsid w:val="00516408"/>
    <w:rsid w:val="00516A65"/>
    <w:rsid w:val="00516D70"/>
    <w:rsid w:val="005178E8"/>
    <w:rsid w:val="00517A8F"/>
    <w:rsid w:val="00517DEF"/>
    <w:rsid w:val="0052057D"/>
    <w:rsid w:val="00520FDE"/>
    <w:rsid w:val="00522685"/>
    <w:rsid w:val="00522A2F"/>
    <w:rsid w:val="0052328E"/>
    <w:rsid w:val="00523670"/>
    <w:rsid w:val="00524094"/>
    <w:rsid w:val="0052424B"/>
    <w:rsid w:val="00524915"/>
    <w:rsid w:val="00526809"/>
    <w:rsid w:val="00526C32"/>
    <w:rsid w:val="005310C4"/>
    <w:rsid w:val="0053153C"/>
    <w:rsid w:val="005327F3"/>
    <w:rsid w:val="00532801"/>
    <w:rsid w:val="00533880"/>
    <w:rsid w:val="005344CD"/>
    <w:rsid w:val="00534961"/>
    <w:rsid w:val="00534B1D"/>
    <w:rsid w:val="00535EAB"/>
    <w:rsid w:val="00535ED6"/>
    <w:rsid w:val="0053668D"/>
    <w:rsid w:val="00536DC6"/>
    <w:rsid w:val="00537952"/>
    <w:rsid w:val="005401D6"/>
    <w:rsid w:val="005428A7"/>
    <w:rsid w:val="00542EB1"/>
    <w:rsid w:val="005438E0"/>
    <w:rsid w:val="00543B84"/>
    <w:rsid w:val="005445D3"/>
    <w:rsid w:val="00544B20"/>
    <w:rsid w:val="00544C3C"/>
    <w:rsid w:val="005458AF"/>
    <w:rsid w:val="00545C9A"/>
    <w:rsid w:val="00546DF6"/>
    <w:rsid w:val="00547AA0"/>
    <w:rsid w:val="00547BC0"/>
    <w:rsid w:val="00547BE1"/>
    <w:rsid w:val="00550F6C"/>
    <w:rsid w:val="00551461"/>
    <w:rsid w:val="0055218A"/>
    <w:rsid w:val="00552A0D"/>
    <w:rsid w:val="00552C1C"/>
    <w:rsid w:val="005531C0"/>
    <w:rsid w:val="0055345A"/>
    <w:rsid w:val="00553514"/>
    <w:rsid w:val="00553B84"/>
    <w:rsid w:val="00554B27"/>
    <w:rsid w:val="00554EB6"/>
    <w:rsid w:val="005551F1"/>
    <w:rsid w:val="0055544E"/>
    <w:rsid w:val="00555916"/>
    <w:rsid w:val="00555B06"/>
    <w:rsid w:val="00556BE1"/>
    <w:rsid w:val="00557093"/>
    <w:rsid w:val="005574F4"/>
    <w:rsid w:val="00557E11"/>
    <w:rsid w:val="0056087C"/>
    <w:rsid w:val="00560D73"/>
    <w:rsid w:val="0056204E"/>
    <w:rsid w:val="0056211C"/>
    <w:rsid w:val="00562611"/>
    <w:rsid w:val="00562F43"/>
    <w:rsid w:val="0056301A"/>
    <w:rsid w:val="005634C4"/>
    <w:rsid w:val="00563CBF"/>
    <w:rsid w:val="00563DFA"/>
    <w:rsid w:val="005640D9"/>
    <w:rsid w:val="00564C9E"/>
    <w:rsid w:val="00565DD9"/>
    <w:rsid w:val="00566841"/>
    <w:rsid w:val="005701E9"/>
    <w:rsid w:val="00570CE9"/>
    <w:rsid w:val="00571327"/>
    <w:rsid w:val="005714D7"/>
    <w:rsid w:val="00571ABD"/>
    <w:rsid w:val="005721EF"/>
    <w:rsid w:val="00572FF8"/>
    <w:rsid w:val="005730A0"/>
    <w:rsid w:val="0057315E"/>
    <w:rsid w:val="00573665"/>
    <w:rsid w:val="00577225"/>
    <w:rsid w:val="00577758"/>
    <w:rsid w:val="00577995"/>
    <w:rsid w:val="00580C9C"/>
    <w:rsid w:val="00581FAE"/>
    <w:rsid w:val="00582548"/>
    <w:rsid w:val="005831CF"/>
    <w:rsid w:val="005836F3"/>
    <w:rsid w:val="00583B5B"/>
    <w:rsid w:val="0058419D"/>
    <w:rsid w:val="005845CD"/>
    <w:rsid w:val="00584958"/>
    <w:rsid w:val="0058499B"/>
    <w:rsid w:val="005861D7"/>
    <w:rsid w:val="0058629A"/>
    <w:rsid w:val="00586FCC"/>
    <w:rsid w:val="00587501"/>
    <w:rsid w:val="005900C6"/>
    <w:rsid w:val="005910AB"/>
    <w:rsid w:val="005923BD"/>
    <w:rsid w:val="005926D2"/>
    <w:rsid w:val="005928EE"/>
    <w:rsid w:val="0059318F"/>
    <w:rsid w:val="005938B3"/>
    <w:rsid w:val="00595A70"/>
    <w:rsid w:val="00596102"/>
    <w:rsid w:val="00596798"/>
    <w:rsid w:val="00597869"/>
    <w:rsid w:val="00597A61"/>
    <w:rsid w:val="00597B22"/>
    <w:rsid w:val="00597BAE"/>
    <w:rsid w:val="005A04EF"/>
    <w:rsid w:val="005A0DF8"/>
    <w:rsid w:val="005A1080"/>
    <w:rsid w:val="005A10D0"/>
    <w:rsid w:val="005A126E"/>
    <w:rsid w:val="005A2AA6"/>
    <w:rsid w:val="005A327B"/>
    <w:rsid w:val="005A327C"/>
    <w:rsid w:val="005A45BB"/>
    <w:rsid w:val="005A45F0"/>
    <w:rsid w:val="005A46DA"/>
    <w:rsid w:val="005A4AFF"/>
    <w:rsid w:val="005A507C"/>
    <w:rsid w:val="005A6968"/>
    <w:rsid w:val="005A767F"/>
    <w:rsid w:val="005A7688"/>
    <w:rsid w:val="005A7A63"/>
    <w:rsid w:val="005A7DD9"/>
    <w:rsid w:val="005B2020"/>
    <w:rsid w:val="005B26EA"/>
    <w:rsid w:val="005B2C83"/>
    <w:rsid w:val="005B2EAF"/>
    <w:rsid w:val="005B48EA"/>
    <w:rsid w:val="005B5687"/>
    <w:rsid w:val="005C105E"/>
    <w:rsid w:val="005C14D4"/>
    <w:rsid w:val="005C20BC"/>
    <w:rsid w:val="005C2103"/>
    <w:rsid w:val="005C24A2"/>
    <w:rsid w:val="005C3CC6"/>
    <w:rsid w:val="005C4F57"/>
    <w:rsid w:val="005C53FF"/>
    <w:rsid w:val="005C58D9"/>
    <w:rsid w:val="005C5CEB"/>
    <w:rsid w:val="005C5F59"/>
    <w:rsid w:val="005D106B"/>
    <w:rsid w:val="005D10D9"/>
    <w:rsid w:val="005D1559"/>
    <w:rsid w:val="005D166C"/>
    <w:rsid w:val="005D1AD6"/>
    <w:rsid w:val="005D1B73"/>
    <w:rsid w:val="005D2EB0"/>
    <w:rsid w:val="005D3373"/>
    <w:rsid w:val="005D3856"/>
    <w:rsid w:val="005D4D2A"/>
    <w:rsid w:val="005D5356"/>
    <w:rsid w:val="005D54AD"/>
    <w:rsid w:val="005D605F"/>
    <w:rsid w:val="005D6BEE"/>
    <w:rsid w:val="005D6F95"/>
    <w:rsid w:val="005E0874"/>
    <w:rsid w:val="005E0E25"/>
    <w:rsid w:val="005E16FF"/>
    <w:rsid w:val="005E1710"/>
    <w:rsid w:val="005E1B37"/>
    <w:rsid w:val="005E1CF7"/>
    <w:rsid w:val="005E22D8"/>
    <w:rsid w:val="005E2CCF"/>
    <w:rsid w:val="005E2D3A"/>
    <w:rsid w:val="005E2F7D"/>
    <w:rsid w:val="005E36E4"/>
    <w:rsid w:val="005E4399"/>
    <w:rsid w:val="005E439B"/>
    <w:rsid w:val="005E4D9F"/>
    <w:rsid w:val="005E598B"/>
    <w:rsid w:val="005E5D2B"/>
    <w:rsid w:val="005E5DC9"/>
    <w:rsid w:val="005E73F2"/>
    <w:rsid w:val="005E7720"/>
    <w:rsid w:val="005E7BB8"/>
    <w:rsid w:val="005F00C2"/>
    <w:rsid w:val="005F2055"/>
    <w:rsid w:val="005F2EFD"/>
    <w:rsid w:val="005F4A0C"/>
    <w:rsid w:val="005F4B01"/>
    <w:rsid w:val="005F6963"/>
    <w:rsid w:val="005F7D1D"/>
    <w:rsid w:val="005F7D3D"/>
    <w:rsid w:val="006008BE"/>
    <w:rsid w:val="00601D6D"/>
    <w:rsid w:val="00601E6E"/>
    <w:rsid w:val="006021E8"/>
    <w:rsid w:val="0060298A"/>
    <w:rsid w:val="0060344A"/>
    <w:rsid w:val="00603F9A"/>
    <w:rsid w:val="006044F5"/>
    <w:rsid w:val="006045DF"/>
    <w:rsid w:val="00605111"/>
    <w:rsid w:val="0060527E"/>
    <w:rsid w:val="00605542"/>
    <w:rsid w:val="00605929"/>
    <w:rsid w:val="006068F1"/>
    <w:rsid w:val="00606AEF"/>
    <w:rsid w:val="00607E73"/>
    <w:rsid w:val="006105D1"/>
    <w:rsid w:val="00610AA4"/>
    <w:rsid w:val="00612259"/>
    <w:rsid w:val="00612A4E"/>
    <w:rsid w:val="00616220"/>
    <w:rsid w:val="0061692B"/>
    <w:rsid w:val="0061705C"/>
    <w:rsid w:val="00620196"/>
    <w:rsid w:val="00620481"/>
    <w:rsid w:val="00620AE0"/>
    <w:rsid w:val="006210DF"/>
    <w:rsid w:val="0062189E"/>
    <w:rsid w:val="00622171"/>
    <w:rsid w:val="0062264D"/>
    <w:rsid w:val="00623290"/>
    <w:rsid w:val="00623874"/>
    <w:rsid w:val="00623FF2"/>
    <w:rsid w:val="00624B63"/>
    <w:rsid w:val="0062638D"/>
    <w:rsid w:val="00626F17"/>
    <w:rsid w:val="0062764A"/>
    <w:rsid w:val="00631268"/>
    <w:rsid w:val="006315AA"/>
    <w:rsid w:val="006326E0"/>
    <w:rsid w:val="00632D1A"/>
    <w:rsid w:val="00633482"/>
    <w:rsid w:val="00633694"/>
    <w:rsid w:val="00634A46"/>
    <w:rsid w:val="00635980"/>
    <w:rsid w:val="00635DF0"/>
    <w:rsid w:val="00635DFD"/>
    <w:rsid w:val="00636809"/>
    <w:rsid w:val="00636A13"/>
    <w:rsid w:val="00636BB7"/>
    <w:rsid w:val="00636C65"/>
    <w:rsid w:val="00637937"/>
    <w:rsid w:val="00640BFE"/>
    <w:rsid w:val="006429E1"/>
    <w:rsid w:val="0064358B"/>
    <w:rsid w:val="00644E9A"/>
    <w:rsid w:val="0064575D"/>
    <w:rsid w:val="00645843"/>
    <w:rsid w:val="00645BDC"/>
    <w:rsid w:val="00646011"/>
    <w:rsid w:val="0064690E"/>
    <w:rsid w:val="00646BC2"/>
    <w:rsid w:val="006500B5"/>
    <w:rsid w:val="00650313"/>
    <w:rsid w:val="0065077A"/>
    <w:rsid w:val="00650F70"/>
    <w:rsid w:val="00651192"/>
    <w:rsid w:val="0065161B"/>
    <w:rsid w:val="00651E57"/>
    <w:rsid w:val="00652A72"/>
    <w:rsid w:val="00653818"/>
    <w:rsid w:val="00654D57"/>
    <w:rsid w:val="00655006"/>
    <w:rsid w:val="006552EC"/>
    <w:rsid w:val="006557F4"/>
    <w:rsid w:val="006560C9"/>
    <w:rsid w:val="0065736D"/>
    <w:rsid w:val="00657F19"/>
    <w:rsid w:val="006605DE"/>
    <w:rsid w:val="00660672"/>
    <w:rsid w:val="00660D5D"/>
    <w:rsid w:val="00662DFF"/>
    <w:rsid w:val="00663944"/>
    <w:rsid w:val="006647EE"/>
    <w:rsid w:val="006649AD"/>
    <w:rsid w:val="00664EB1"/>
    <w:rsid w:val="006653A9"/>
    <w:rsid w:val="006653C0"/>
    <w:rsid w:val="0066566E"/>
    <w:rsid w:val="00665C57"/>
    <w:rsid w:val="00666466"/>
    <w:rsid w:val="006664C0"/>
    <w:rsid w:val="00666846"/>
    <w:rsid w:val="0066698D"/>
    <w:rsid w:val="00666E4B"/>
    <w:rsid w:val="006673BD"/>
    <w:rsid w:val="00667B94"/>
    <w:rsid w:val="00671845"/>
    <w:rsid w:val="00671DC5"/>
    <w:rsid w:val="006722B0"/>
    <w:rsid w:val="00674C48"/>
    <w:rsid w:val="006754F7"/>
    <w:rsid w:val="00676B34"/>
    <w:rsid w:val="00677D51"/>
    <w:rsid w:val="00677D87"/>
    <w:rsid w:val="00680255"/>
    <w:rsid w:val="00680407"/>
    <w:rsid w:val="00680CF2"/>
    <w:rsid w:val="00681A64"/>
    <w:rsid w:val="00681CB3"/>
    <w:rsid w:val="0068375F"/>
    <w:rsid w:val="00683BAB"/>
    <w:rsid w:val="0068411A"/>
    <w:rsid w:val="0068484A"/>
    <w:rsid w:val="00685BFF"/>
    <w:rsid w:val="006869EF"/>
    <w:rsid w:val="00686CA6"/>
    <w:rsid w:val="006874C7"/>
    <w:rsid w:val="00687AEA"/>
    <w:rsid w:val="00690E38"/>
    <w:rsid w:val="00690E65"/>
    <w:rsid w:val="00691084"/>
    <w:rsid w:val="0069166D"/>
    <w:rsid w:val="00692234"/>
    <w:rsid w:val="006924FA"/>
    <w:rsid w:val="00692681"/>
    <w:rsid w:val="00692B1A"/>
    <w:rsid w:val="00692D4B"/>
    <w:rsid w:val="00693B86"/>
    <w:rsid w:val="00695498"/>
    <w:rsid w:val="00695612"/>
    <w:rsid w:val="00696C7B"/>
    <w:rsid w:val="00696DFB"/>
    <w:rsid w:val="00697D3B"/>
    <w:rsid w:val="00697EBF"/>
    <w:rsid w:val="00697F83"/>
    <w:rsid w:val="006A0129"/>
    <w:rsid w:val="006A01FA"/>
    <w:rsid w:val="006A0704"/>
    <w:rsid w:val="006A0E57"/>
    <w:rsid w:val="006A0F73"/>
    <w:rsid w:val="006A0FD2"/>
    <w:rsid w:val="006A1157"/>
    <w:rsid w:val="006A2DFF"/>
    <w:rsid w:val="006A2E92"/>
    <w:rsid w:val="006A31BF"/>
    <w:rsid w:val="006A36B1"/>
    <w:rsid w:val="006A395E"/>
    <w:rsid w:val="006A39A5"/>
    <w:rsid w:val="006A3E71"/>
    <w:rsid w:val="006A3FBB"/>
    <w:rsid w:val="006A4096"/>
    <w:rsid w:val="006A5007"/>
    <w:rsid w:val="006A5B53"/>
    <w:rsid w:val="006A6205"/>
    <w:rsid w:val="006A646F"/>
    <w:rsid w:val="006A6963"/>
    <w:rsid w:val="006A69A7"/>
    <w:rsid w:val="006A7277"/>
    <w:rsid w:val="006B0259"/>
    <w:rsid w:val="006B063A"/>
    <w:rsid w:val="006B0B2A"/>
    <w:rsid w:val="006B143C"/>
    <w:rsid w:val="006B1555"/>
    <w:rsid w:val="006B1924"/>
    <w:rsid w:val="006B2442"/>
    <w:rsid w:val="006B245A"/>
    <w:rsid w:val="006B3EBD"/>
    <w:rsid w:val="006B3F0C"/>
    <w:rsid w:val="006B424B"/>
    <w:rsid w:val="006B4B23"/>
    <w:rsid w:val="006B5A8E"/>
    <w:rsid w:val="006B7252"/>
    <w:rsid w:val="006B72A9"/>
    <w:rsid w:val="006B7D04"/>
    <w:rsid w:val="006B7E7C"/>
    <w:rsid w:val="006C06AC"/>
    <w:rsid w:val="006C136C"/>
    <w:rsid w:val="006C1956"/>
    <w:rsid w:val="006C1AFD"/>
    <w:rsid w:val="006C2F24"/>
    <w:rsid w:val="006C358E"/>
    <w:rsid w:val="006C37A6"/>
    <w:rsid w:val="006C381F"/>
    <w:rsid w:val="006C3ADE"/>
    <w:rsid w:val="006C3E58"/>
    <w:rsid w:val="006C6666"/>
    <w:rsid w:val="006C68DF"/>
    <w:rsid w:val="006C6AAF"/>
    <w:rsid w:val="006C6BD6"/>
    <w:rsid w:val="006D1758"/>
    <w:rsid w:val="006D1DF6"/>
    <w:rsid w:val="006D2ACF"/>
    <w:rsid w:val="006D2FD8"/>
    <w:rsid w:val="006D313E"/>
    <w:rsid w:val="006D3499"/>
    <w:rsid w:val="006D381C"/>
    <w:rsid w:val="006D4656"/>
    <w:rsid w:val="006D5225"/>
    <w:rsid w:val="006D55F1"/>
    <w:rsid w:val="006D569D"/>
    <w:rsid w:val="006D6631"/>
    <w:rsid w:val="006D6F83"/>
    <w:rsid w:val="006D7561"/>
    <w:rsid w:val="006D7CB0"/>
    <w:rsid w:val="006E0017"/>
    <w:rsid w:val="006E09CC"/>
    <w:rsid w:val="006E110D"/>
    <w:rsid w:val="006E1D0B"/>
    <w:rsid w:val="006E23F1"/>
    <w:rsid w:val="006E296C"/>
    <w:rsid w:val="006E3A02"/>
    <w:rsid w:val="006E53C8"/>
    <w:rsid w:val="006E59B5"/>
    <w:rsid w:val="006E5D6E"/>
    <w:rsid w:val="006E6B3E"/>
    <w:rsid w:val="006F070F"/>
    <w:rsid w:val="006F0C69"/>
    <w:rsid w:val="006F1357"/>
    <w:rsid w:val="006F15E2"/>
    <w:rsid w:val="006F250E"/>
    <w:rsid w:val="006F2AA0"/>
    <w:rsid w:val="006F2C30"/>
    <w:rsid w:val="006F2C51"/>
    <w:rsid w:val="006F305F"/>
    <w:rsid w:val="006F340E"/>
    <w:rsid w:val="006F35EE"/>
    <w:rsid w:val="006F396C"/>
    <w:rsid w:val="006F3EED"/>
    <w:rsid w:val="006F4DDA"/>
    <w:rsid w:val="006F4EF9"/>
    <w:rsid w:val="006F52AA"/>
    <w:rsid w:val="006F622B"/>
    <w:rsid w:val="006F65A3"/>
    <w:rsid w:val="006F6707"/>
    <w:rsid w:val="00700CA2"/>
    <w:rsid w:val="0070188C"/>
    <w:rsid w:val="007022F2"/>
    <w:rsid w:val="00704589"/>
    <w:rsid w:val="00704843"/>
    <w:rsid w:val="00704A79"/>
    <w:rsid w:val="00705A7E"/>
    <w:rsid w:val="00705A90"/>
    <w:rsid w:val="00705BBA"/>
    <w:rsid w:val="007061D1"/>
    <w:rsid w:val="007069CA"/>
    <w:rsid w:val="00706B7C"/>
    <w:rsid w:val="00707473"/>
    <w:rsid w:val="00707CD8"/>
    <w:rsid w:val="00710451"/>
    <w:rsid w:val="0071068A"/>
    <w:rsid w:val="00711983"/>
    <w:rsid w:val="00711F2D"/>
    <w:rsid w:val="00711F75"/>
    <w:rsid w:val="007136CB"/>
    <w:rsid w:val="00713B95"/>
    <w:rsid w:val="00713BA2"/>
    <w:rsid w:val="00714AAA"/>
    <w:rsid w:val="0071515C"/>
    <w:rsid w:val="00715363"/>
    <w:rsid w:val="0071578A"/>
    <w:rsid w:val="00715F8C"/>
    <w:rsid w:val="00715F9D"/>
    <w:rsid w:val="007173F4"/>
    <w:rsid w:val="00717CA3"/>
    <w:rsid w:val="00717F99"/>
    <w:rsid w:val="00720816"/>
    <w:rsid w:val="007209B3"/>
    <w:rsid w:val="00721DF1"/>
    <w:rsid w:val="00722255"/>
    <w:rsid w:val="00722526"/>
    <w:rsid w:val="00722EFA"/>
    <w:rsid w:val="00723109"/>
    <w:rsid w:val="00723193"/>
    <w:rsid w:val="0072364F"/>
    <w:rsid w:val="007237C3"/>
    <w:rsid w:val="00726128"/>
    <w:rsid w:val="007270F1"/>
    <w:rsid w:val="00727437"/>
    <w:rsid w:val="007276C1"/>
    <w:rsid w:val="00730480"/>
    <w:rsid w:val="00730AC5"/>
    <w:rsid w:val="00731426"/>
    <w:rsid w:val="00731AB2"/>
    <w:rsid w:val="007328CC"/>
    <w:rsid w:val="00732B12"/>
    <w:rsid w:val="0073304B"/>
    <w:rsid w:val="00734124"/>
    <w:rsid w:val="00734618"/>
    <w:rsid w:val="00734827"/>
    <w:rsid w:val="00735249"/>
    <w:rsid w:val="007355AC"/>
    <w:rsid w:val="0073609D"/>
    <w:rsid w:val="00736191"/>
    <w:rsid w:val="0073646B"/>
    <w:rsid w:val="0073697C"/>
    <w:rsid w:val="00736E65"/>
    <w:rsid w:val="00737181"/>
    <w:rsid w:val="00737AAE"/>
    <w:rsid w:val="0074044A"/>
    <w:rsid w:val="00740CB4"/>
    <w:rsid w:val="007415A7"/>
    <w:rsid w:val="00741C3D"/>
    <w:rsid w:val="00741F1C"/>
    <w:rsid w:val="00741F3B"/>
    <w:rsid w:val="0074276E"/>
    <w:rsid w:val="00742D64"/>
    <w:rsid w:val="00742F42"/>
    <w:rsid w:val="00743623"/>
    <w:rsid w:val="00744DCD"/>
    <w:rsid w:val="00745345"/>
    <w:rsid w:val="007457EE"/>
    <w:rsid w:val="00745E37"/>
    <w:rsid w:val="00746440"/>
    <w:rsid w:val="00746E46"/>
    <w:rsid w:val="00750009"/>
    <w:rsid w:val="0075028F"/>
    <w:rsid w:val="007505A7"/>
    <w:rsid w:val="007506B5"/>
    <w:rsid w:val="00750747"/>
    <w:rsid w:val="00750C37"/>
    <w:rsid w:val="00751225"/>
    <w:rsid w:val="00751550"/>
    <w:rsid w:val="00751D45"/>
    <w:rsid w:val="00751EA4"/>
    <w:rsid w:val="00752893"/>
    <w:rsid w:val="007537EE"/>
    <w:rsid w:val="00753926"/>
    <w:rsid w:val="00753980"/>
    <w:rsid w:val="00753985"/>
    <w:rsid w:val="00753E94"/>
    <w:rsid w:val="00754574"/>
    <w:rsid w:val="007546FC"/>
    <w:rsid w:val="00754916"/>
    <w:rsid w:val="00755309"/>
    <w:rsid w:val="007564AC"/>
    <w:rsid w:val="00756527"/>
    <w:rsid w:val="00756E9E"/>
    <w:rsid w:val="00756FAF"/>
    <w:rsid w:val="00757564"/>
    <w:rsid w:val="0075776C"/>
    <w:rsid w:val="00760134"/>
    <w:rsid w:val="00761E13"/>
    <w:rsid w:val="0076222D"/>
    <w:rsid w:val="00762951"/>
    <w:rsid w:val="00762A72"/>
    <w:rsid w:val="00762EE8"/>
    <w:rsid w:val="00763157"/>
    <w:rsid w:val="00764A39"/>
    <w:rsid w:val="00764F6D"/>
    <w:rsid w:val="00765519"/>
    <w:rsid w:val="00765D3E"/>
    <w:rsid w:val="00766502"/>
    <w:rsid w:val="0076716B"/>
    <w:rsid w:val="0076729B"/>
    <w:rsid w:val="007676D7"/>
    <w:rsid w:val="00767E39"/>
    <w:rsid w:val="00767F20"/>
    <w:rsid w:val="00770153"/>
    <w:rsid w:val="00770866"/>
    <w:rsid w:val="00771085"/>
    <w:rsid w:val="00771F9F"/>
    <w:rsid w:val="00772E40"/>
    <w:rsid w:val="00773604"/>
    <w:rsid w:val="00773675"/>
    <w:rsid w:val="00773DF9"/>
    <w:rsid w:val="00773F5F"/>
    <w:rsid w:val="00774191"/>
    <w:rsid w:val="00775364"/>
    <w:rsid w:val="00775605"/>
    <w:rsid w:val="00775BAC"/>
    <w:rsid w:val="00775D86"/>
    <w:rsid w:val="007778DC"/>
    <w:rsid w:val="0077793F"/>
    <w:rsid w:val="007800B6"/>
    <w:rsid w:val="00780363"/>
    <w:rsid w:val="0078140E"/>
    <w:rsid w:val="00782B50"/>
    <w:rsid w:val="00783C6D"/>
    <w:rsid w:val="00784836"/>
    <w:rsid w:val="007851BA"/>
    <w:rsid w:val="00785622"/>
    <w:rsid w:val="00785C05"/>
    <w:rsid w:val="00786112"/>
    <w:rsid w:val="00786123"/>
    <w:rsid w:val="0078612E"/>
    <w:rsid w:val="00787058"/>
    <w:rsid w:val="00791F64"/>
    <w:rsid w:val="007920B4"/>
    <w:rsid w:val="00792A4F"/>
    <w:rsid w:val="0079550B"/>
    <w:rsid w:val="00795699"/>
    <w:rsid w:val="00795E83"/>
    <w:rsid w:val="007970AE"/>
    <w:rsid w:val="00797321"/>
    <w:rsid w:val="00797824"/>
    <w:rsid w:val="00797E70"/>
    <w:rsid w:val="007A0C54"/>
    <w:rsid w:val="007A1636"/>
    <w:rsid w:val="007A366E"/>
    <w:rsid w:val="007A3701"/>
    <w:rsid w:val="007A38D0"/>
    <w:rsid w:val="007A3A7B"/>
    <w:rsid w:val="007A3ECE"/>
    <w:rsid w:val="007A46FF"/>
    <w:rsid w:val="007A5BDD"/>
    <w:rsid w:val="007A5C44"/>
    <w:rsid w:val="007A6042"/>
    <w:rsid w:val="007A6377"/>
    <w:rsid w:val="007A6438"/>
    <w:rsid w:val="007A729A"/>
    <w:rsid w:val="007B03AF"/>
    <w:rsid w:val="007B0625"/>
    <w:rsid w:val="007B0ADB"/>
    <w:rsid w:val="007B0AE7"/>
    <w:rsid w:val="007B1457"/>
    <w:rsid w:val="007B29B8"/>
    <w:rsid w:val="007B2A25"/>
    <w:rsid w:val="007B30C5"/>
    <w:rsid w:val="007B3306"/>
    <w:rsid w:val="007B4209"/>
    <w:rsid w:val="007B5405"/>
    <w:rsid w:val="007B596D"/>
    <w:rsid w:val="007B62C3"/>
    <w:rsid w:val="007B69D8"/>
    <w:rsid w:val="007C002F"/>
    <w:rsid w:val="007C0232"/>
    <w:rsid w:val="007C05D8"/>
    <w:rsid w:val="007C0704"/>
    <w:rsid w:val="007C123A"/>
    <w:rsid w:val="007C231F"/>
    <w:rsid w:val="007C29A1"/>
    <w:rsid w:val="007C37DE"/>
    <w:rsid w:val="007C3ABB"/>
    <w:rsid w:val="007C5447"/>
    <w:rsid w:val="007C5BB4"/>
    <w:rsid w:val="007C6B3E"/>
    <w:rsid w:val="007C70BC"/>
    <w:rsid w:val="007C778B"/>
    <w:rsid w:val="007C7BE1"/>
    <w:rsid w:val="007D0923"/>
    <w:rsid w:val="007D0F92"/>
    <w:rsid w:val="007D16A9"/>
    <w:rsid w:val="007D1F43"/>
    <w:rsid w:val="007D204E"/>
    <w:rsid w:val="007D26AB"/>
    <w:rsid w:val="007D2E4F"/>
    <w:rsid w:val="007D41BD"/>
    <w:rsid w:val="007D4B84"/>
    <w:rsid w:val="007D4DC0"/>
    <w:rsid w:val="007D4E44"/>
    <w:rsid w:val="007D5742"/>
    <w:rsid w:val="007D5992"/>
    <w:rsid w:val="007D5A33"/>
    <w:rsid w:val="007D66C1"/>
    <w:rsid w:val="007D6CFD"/>
    <w:rsid w:val="007D7061"/>
    <w:rsid w:val="007D78AE"/>
    <w:rsid w:val="007D7B6E"/>
    <w:rsid w:val="007E00A9"/>
    <w:rsid w:val="007E0121"/>
    <w:rsid w:val="007E0DAC"/>
    <w:rsid w:val="007E0F09"/>
    <w:rsid w:val="007E167B"/>
    <w:rsid w:val="007E1BA1"/>
    <w:rsid w:val="007E20D7"/>
    <w:rsid w:val="007E24DB"/>
    <w:rsid w:val="007E2CB1"/>
    <w:rsid w:val="007E2DB5"/>
    <w:rsid w:val="007E3C80"/>
    <w:rsid w:val="007E4F2F"/>
    <w:rsid w:val="007E5AEF"/>
    <w:rsid w:val="007E6476"/>
    <w:rsid w:val="007E66B9"/>
    <w:rsid w:val="007E78A6"/>
    <w:rsid w:val="007F0E30"/>
    <w:rsid w:val="007F10F0"/>
    <w:rsid w:val="007F19E9"/>
    <w:rsid w:val="007F1A80"/>
    <w:rsid w:val="007F2753"/>
    <w:rsid w:val="007F2B2A"/>
    <w:rsid w:val="007F3648"/>
    <w:rsid w:val="007F3699"/>
    <w:rsid w:val="007F4A34"/>
    <w:rsid w:val="007F4F7A"/>
    <w:rsid w:val="007F5CFC"/>
    <w:rsid w:val="007F63B0"/>
    <w:rsid w:val="007F67DA"/>
    <w:rsid w:val="007F7108"/>
    <w:rsid w:val="007F7B96"/>
    <w:rsid w:val="007F7BC6"/>
    <w:rsid w:val="0080052F"/>
    <w:rsid w:val="00802252"/>
    <w:rsid w:val="0080275E"/>
    <w:rsid w:val="0080276D"/>
    <w:rsid w:val="00802A5F"/>
    <w:rsid w:val="00802F7B"/>
    <w:rsid w:val="008045A4"/>
    <w:rsid w:val="0080530C"/>
    <w:rsid w:val="008057F9"/>
    <w:rsid w:val="00805916"/>
    <w:rsid w:val="00805A7C"/>
    <w:rsid w:val="008069D3"/>
    <w:rsid w:val="00807040"/>
    <w:rsid w:val="00807282"/>
    <w:rsid w:val="008072CF"/>
    <w:rsid w:val="008074C7"/>
    <w:rsid w:val="00810C3A"/>
    <w:rsid w:val="00810F11"/>
    <w:rsid w:val="0081189F"/>
    <w:rsid w:val="00811B69"/>
    <w:rsid w:val="00812240"/>
    <w:rsid w:val="0081268C"/>
    <w:rsid w:val="00812A2D"/>
    <w:rsid w:val="008132D4"/>
    <w:rsid w:val="008136A6"/>
    <w:rsid w:val="00813843"/>
    <w:rsid w:val="008144E0"/>
    <w:rsid w:val="00814615"/>
    <w:rsid w:val="00814C85"/>
    <w:rsid w:val="00814D4D"/>
    <w:rsid w:val="00814D81"/>
    <w:rsid w:val="0081521F"/>
    <w:rsid w:val="00815848"/>
    <w:rsid w:val="00815D6E"/>
    <w:rsid w:val="00816FF5"/>
    <w:rsid w:val="008170D0"/>
    <w:rsid w:val="00817193"/>
    <w:rsid w:val="008178F5"/>
    <w:rsid w:val="00820039"/>
    <w:rsid w:val="008200E4"/>
    <w:rsid w:val="008213F5"/>
    <w:rsid w:val="0082194C"/>
    <w:rsid w:val="00821C62"/>
    <w:rsid w:val="008220DB"/>
    <w:rsid w:val="00823058"/>
    <w:rsid w:val="00823ED1"/>
    <w:rsid w:val="0082421F"/>
    <w:rsid w:val="00824FFA"/>
    <w:rsid w:val="00825446"/>
    <w:rsid w:val="00825544"/>
    <w:rsid w:val="00827F8F"/>
    <w:rsid w:val="008303F9"/>
    <w:rsid w:val="008309BA"/>
    <w:rsid w:val="008312AD"/>
    <w:rsid w:val="00831F4C"/>
    <w:rsid w:val="00832B03"/>
    <w:rsid w:val="00832B45"/>
    <w:rsid w:val="00833BA0"/>
    <w:rsid w:val="00834064"/>
    <w:rsid w:val="00835186"/>
    <w:rsid w:val="00835E5A"/>
    <w:rsid w:val="00836009"/>
    <w:rsid w:val="00836C37"/>
    <w:rsid w:val="00836E56"/>
    <w:rsid w:val="00837907"/>
    <w:rsid w:val="00837CFF"/>
    <w:rsid w:val="00837EFD"/>
    <w:rsid w:val="00837F49"/>
    <w:rsid w:val="00840921"/>
    <w:rsid w:val="00840AC7"/>
    <w:rsid w:val="00840F19"/>
    <w:rsid w:val="00841026"/>
    <w:rsid w:val="00841BCD"/>
    <w:rsid w:val="00843FFC"/>
    <w:rsid w:val="0084454F"/>
    <w:rsid w:val="00845F97"/>
    <w:rsid w:val="00846CF8"/>
    <w:rsid w:val="0085041D"/>
    <w:rsid w:val="008508BE"/>
    <w:rsid w:val="008511B1"/>
    <w:rsid w:val="008512BD"/>
    <w:rsid w:val="00851924"/>
    <w:rsid w:val="00851DEB"/>
    <w:rsid w:val="0085201D"/>
    <w:rsid w:val="008522F5"/>
    <w:rsid w:val="00852876"/>
    <w:rsid w:val="00854577"/>
    <w:rsid w:val="00854A08"/>
    <w:rsid w:val="0085509E"/>
    <w:rsid w:val="00855436"/>
    <w:rsid w:val="0085656B"/>
    <w:rsid w:val="00856D05"/>
    <w:rsid w:val="008606CE"/>
    <w:rsid w:val="00860933"/>
    <w:rsid w:val="0086198D"/>
    <w:rsid w:val="00861D39"/>
    <w:rsid w:val="00862815"/>
    <w:rsid w:val="00863167"/>
    <w:rsid w:val="00863B5C"/>
    <w:rsid w:val="008646CC"/>
    <w:rsid w:val="0086485D"/>
    <w:rsid w:val="00864B11"/>
    <w:rsid w:val="00864B8B"/>
    <w:rsid w:val="00865748"/>
    <w:rsid w:val="00865FBA"/>
    <w:rsid w:val="00867032"/>
    <w:rsid w:val="00867440"/>
    <w:rsid w:val="00867977"/>
    <w:rsid w:val="008679A2"/>
    <w:rsid w:val="00867B2B"/>
    <w:rsid w:val="0087080C"/>
    <w:rsid w:val="00870BF3"/>
    <w:rsid w:val="00872245"/>
    <w:rsid w:val="0087350D"/>
    <w:rsid w:val="008747F3"/>
    <w:rsid w:val="00875B8F"/>
    <w:rsid w:val="00877080"/>
    <w:rsid w:val="00877E9C"/>
    <w:rsid w:val="00880961"/>
    <w:rsid w:val="008818C7"/>
    <w:rsid w:val="00882567"/>
    <w:rsid w:val="008831C1"/>
    <w:rsid w:val="00883429"/>
    <w:rsid w:val="00883E9A"/>
    <w:rsid w:val="00884123"/>
    <w:rsid w:val="00884B89"/>
    <w:rsid w:val="0088504D"/>
    <w:rsid w:val="008850B6"/>
    <w:rsid w:val="008851D6"/>
    <w:rsid w:val="008855EF"/>
    <w:rsid w:val="008861D9"/>
    <w:rsid w:val="008874DC"/>
    <w:rsid w:val="008903FB"/>
    <w:rsid w:val="0089048F"/>
    <w:rsid w:val="008904B3"/>
    <w:rsid w:val="008906BE"/>
    <w:rsid w:val="00891132"/>
    <w:rsid w:val="00891A3E"/>
    <w:rsid w:val="00891F47"/>
    <w:rsid w:val="008923E0"/>
    <w:rsid w:val="008923EF"/>
    <w:rsid w:val="00892D18"/>
    <w:rsid w:val="00892E28"/>
    <w:rsid w:val="008932A1"/>
    <w:rsid w:val="008939B5"/>
    <w:rsid w:val="00894898"/>
    <w:rsid w:val="00895762"/>
    <w:rsid w:val="0089582B"/>
    <w:rsid w:val="008965CB"/>
    <w:rsid w:val="008970D6"/>
    <w:rsid w:val="00897552"/>
    <w:rsid w:val="00897958"/>
    <w:rsid w:val="008A0D71"/>
    <w:rsid w:val="008A0ED8"/>
    <w:rsid w:val="008A1B62"/>
    <w:rsid w:val="008A3740"/>
    <w:rsid w:val="008A3C51"/>
    <w:rsid w:val="008A3F82"/>
    <w:rsid w:val="008A4BB3"/>
    <w:rsid w:val="008A4F25"/>
    <w:rsid w:val="008A67CE"/>
    <w:rsid w:val="008A749A"/>
    <w:rsid w:val="008A7720"/>
    <w:rsid w:val="008A7C31"/>
    <w:rsid w:val="008A7E9F"/>
    <w:rsid w:val="008B045F"/>
    <w:rsid w:val="008B0752"/>
    <w:rsid w:val="008B119E"/>
    <w:rsid w:val="008B13FD"/>
    <w:rsid w:val="008B182F"/>
    <w:rsid w:val="008B1B52"/>
    <w:rsid w:val="008B2720"/>
    <w:rsid w:val="008B301D"/>
    <w:rsid w:val="008B30AF"/>
    <w:rsid w:val="008B465D"/>
    <w:rsid w:val="008B4660"/>
    <w:rsid w:val="008B4724"/>
    <w:rsid w:val="008B481F"/>
    <w:rsid w:val="008B4899"/>
    <w:rsid w:val="008B49AB"/>
    <w:rsid w:val="008B4EC4"/>
    <w:rsid w:val="008B517D"/>
    <w:rsid w:val="008B533D"/>
    <w:rsid w:val="008B7046"/>
    <w:rsid w:val="008B7846"/>
    <w:rsid w:val="008C00B8"/>
    <w:rsid w:val="008C0E26"/>
    <w:rsid w:val="008C109A"/>
    <w:rsid w:val="008C185C"/>
    <w:rsid w:val="008C2DCF"/>
    <w:rsid w:val="008C2EC7"/>
    <w:rsid w:val="008C3047"/>
    <w:rsid w:val="008C34D0"/>
    <w:rsid w:val="008C380D"/>
    <w:rsid w:val="008C5569"/>
    <w:rsid w:val="008C55B2"/>
    <w:rsid w:val="008C6EBE"/>
    <w:rsid w:val="008C6F84"/>
    <w:rsid w:val="008C74A6"/>
    <w:rsid w:val="008C7774"/>
    <w:rsid w:val="008C777E"/>
    <w:rsid w:val="008D0043"/>
    <w:rsid w:val="008D0066"/>
    <w:rsid w:val="008D083C"/>
    <w:rsid w:val="008D16F4"/>
    <w:rsid w:val="008D3CAB"/>
    <w:rsid w:val="008D3EE8"/>
    <w:rsid w:val="008D48D9"/>
    <w:rsid w:val="008D5126"/>
    <w:rsid w:val="008D63EB"/>
    <w:rsid w:val="008D735B"/>
    <w:rsid w:val="008D7516"/>
    <w:rsid w:val="008E0402"/>
    <w:rsid w:val="008E0B11"/>
    <w:rsid w:val="008E0BFE"/>
    <w:rsid w:val="008E1C7D"/>
    <w:rsid w:val="008E2B9B"/>
    <w:rsid w:val="008E353B"/>
    <w:rsid w:val="008E3EE2"/>
    <w:rsid w:val="008E3FEA"/>
    <w:rsid w:val="008E417B"/>
    <w:rsid w:val="008E4411"/>
    <w:rsid w:val="008E52DB"/>
    <w:rsid w:val="008E53F4"/>
    <w:rsid w:val="008E5723"/>
    <w:rsid w:val="008E645D"/>
    <w:rsid w:val="008E6751"/>
    <w:rsid w:val="008E6A62"/>
    <w:rsid w:val="008E7C65"/>
    <w:rsid w:val="008E7E2F"/>
    <w:rsid w:val="008F1687"/>
    <w:rsid w:val="008F2098"/>
    <w:rsid w:val="008F2191"/>
    <w:rsid w:val="008F250E"/>
    <w:rsid w:val="008F4C28"/>
    <w:rsid w:val="008F4D2B"/>
    <w:rsid w:val="008F512F"/>
    <w:rsid w:val="008F675E"/>
    <w:rsid w:val="008F6A3F"/>
    <w:rsid w:val="008F74C6"/>
    <w:rsid w:val="00900BD2"/>
    <w:rsid w:val="009011EB"/>
    <w:rsid w:val="00901680"/>
    <w:rsid w:val="0090180B"/>
    <w:rsid w:val="00901DF8"/>
    <w:rsid w:val="0090223E"/>
    <w:rsid w:val="00902B81"/>
    <w:rsid w:val="00903615"/>
    <w:rsid w:val="0090383B"/>
    <w:rsid w:val="00903EA5"/>
    <w:rsid w:val="009043B0"/>
    <w:rsid w:val="00904C7D"/>
    <w:rsid w:val="0090579B"/>
    <w:rsid w:val="00905DE0"/>
    <w:rsid w:val="00907B15"/>
    <w:rsid w:val="00907B5F"/>
    <w:rsid w:val="009104ED"/>
    <w:rsid w:val="00910603"/>
    <w:rsid w:val="0091067D"/>
    <w:rsid w:val="0091098B"/>
    <w:rsid w:val="00910EE9"/>
    <w:rsid w:val="0091228C"/>
    <w:rsid w:val="00912DFC"/>
    <w:rsid w:val="009135F7"/>
    <w:rsid w:val="00915713"/>
    <w:rsid w:val="00915848"/>
    <w:rsid w:val="00915B1A"/>
    <w:rsid w:val="00916436"/>
    <w:rsid w:val="00916453"/>
    <w:rsid w:val="00917D6F"/>
    <w:rsid w:val="00920375"/>
    <w:rsid w:val="00920614"/>
    <w:rsid w:val="00921399"/>
    <w:rsid w:val="009222BE"/>
    <w:rsid w:val="009222F0"/>
    <w:rsid w:val="009222FD"/>
    <w:rsid w:val="009227A0"/>
    <w:rsid w:val="00922DFF"/>
    <w:rsid w:val="00923761"/>
    <w:rsid w:val="00923982"/>
    <w:rsid w:val="0092399B"/>
    <w:rsid w:val="009244B2"/>
    <w:rsid w:val="00924642"/>
    <w:rsid w:val="009248AA"/>
    <w:rsid w:val="00925030"/>
    <w:rsid w:val="00925202"/>
    <w:rsid w:val="00925323"/>
    <w:rsid w:val="0092553F"/>
    <w:rsid w:val="00925808"/>
    <w:rsid w:val="00925A9F"/>
    <w:rsid w:val="009266A5"/>
    <w:rsid w:val="009272E8"/>
    <w:rsid w:val="00930178"/>
    <w:rsid w:val="009301C3"/>
    <w:rsid w:val="00930906"/>
    <w:rsid w:val="0093133B"/>
    <w:rsid w:val="009323AA"/>
    <w:rsid w:val="009323D0"/>
    <w:rsid w:val="00932A2B"/>
    <w:rsid w:val="00933A83"/>
    <w:rsid w:val="0093428D"/>
    <w:rsid w:val="00934CA5"/>
    <w:rsid w:val="00934D22"/>
    <w:rsid w:val="00934FA2"/>
    <w:rsid w:val="00935110"/>
    <w:rsid w:val="00935456"/>
    <w:rsid w:val="009367C0"/>
    <w:rsid w:val="009372D8"/>
    <w:rsid w:val="00940424"/>
    <w:rsid w:val="009413A4"/>
    <w:rsid w:val="00941741"/>
    <w:rsid w:val="00941A23"/>
    <w:rsid w:val="00941C66"/>
    <w:rsid w:val="0094370F"/>
    <w:rsid w:val="009446C3"/>
    <w:rsid w:val="00945349"/>
    <w:rsid w:val="009457CC"/>
    <w:rsid w:val="00945916"/>
    <w:rsid w:val="00945DDE"/>
    <w:rsid w:val="00946325"/>
    <w:rsid w:val="0094670B"/>
    <w:rsid w:val="009501B4"/>
    <w:rsid w:val="009533B0"/>
    <w:rsid w:val="00953776"/>
    <w:rsid w:val="0095389A"/>
    <w:rsid w:val="0095444D"/>
    <w:rsid w:val="0095516B"/>
    <w:rsid w:val="0095552F"/>
    <w:rsid w:val="009563AA"/>
    <w:rsid w:val="009575B8"/>
    <w:rsid w:val="0095783D"/>
    <w:rsid w:val="00957D3C"/>
    <w:rsid w:val="00960499"/>
    <w:rsid w:val="00960620"/>
    <w:rsid w:val="00960F9B"/>
    <w:rsid w:val="00961409"/>
    <w:rsid w:val="009619E2"/>
    <w:rsid w:val="009620F8"/>
    <w:rsid w:val="00962ABF"/>
    <w:rsid w:val="0096401F"/>
    <w:rsid w:val="00964028"/>
    <w:rsid w:val="009648F8"/>
    <w:rsid w:val="0096494B"/>
    <w:rsid w:val="00964B72"/>
    <w:rsid w:val="00964D7E"/>
    <w:rsid w:val="009652EF"/>
    <w:rsid w:val="009657FB"/>
    <w:rsid w:val="009660AF"/>
    <w:rsid w:val="009702BC"/>
    <w:rsid w:val="00971625"/>
    <w:rsid w:val="009717AB"/>
    <w:rsid w:val="009718CD"/>
    <w:rsid w:val="00971D8F"/>
    <w:rsid w:val="0097204A"/>
    <w:rsid w:val="00972289"/>
    <w:rsid w:val="00972387"/>
    <w:rsid w:val="00972EBB"/>
    <w:rsid w:val="00973F1F"/>
    <w:rsid w:val="00974483"/>
    <w:rsid w:val="009755A4"/>
    <w:rsid w:val="00975613"/>
    <w:rsid w:val="00975948"/>
    <w:rsid w:val="00975B52"/>
    <w:rsid w:val="00976018"/>
    <w:rsid w:val="009766DB"/>
    <w:rsid w:val="00976814"/>
    <w:rsid w:val="00976E68"/>
    <w:rsid w:val="00977088"/>
    <w:rsid w:val="00977B0B"/>
    <w:rsid w:val="00980918"/>
    <w:rsid w:val="00981681"/>
    <w:rsid w:val="00983C3A"/>
    <w:rsid w:val="00983F2F"/>
    <w:rsid w:val="00984968"/>
    <w:rsid w:val="00985A35"/>
    <w:rsid w:val="00985B0C"/>
    <w:rsid w:val="009863D7"/>
    <w:rsid w:val="009878D7"/>
    <w:rsid w:val="0099070E"/>
    <w:rsid w:val="009914B3"/>
    <w:rsid w:val="0099175E"/>
    <w:rsid w:val="00991792"/>
    <w:rsid w:val="00992634"/>
    <w:rsid w:val="0099287A"/>
    <w:rsid w:val="009955E1"/>
    <w:rsid w:val="00995769"/>
    <w:rsid w:val="00996C77"/>
    <w:rsid w:val="009970EC"/>
    <w:rsid w:val="009A0283"/>
    <w:rsid w:val="009A0D35"/>
    <w:rsid w:val="009A106A"/>
    <w:rsid w:val="009A11E2"/>
    <w:rsid w:val="009A2020"/>
    <w:rsid w:val="009A2C04"/>
    <w:rsid w:val="009A34E8"/>
    <w:rsid w:val="009A431F"/>
    <w:rsid w:val="009A474D"/>
    <w:rsid w:val="009A4944"/>
    <w:rsid w:val="009A5FE7"/>
    <w:rsid w:val="009A66AF"/>
    <w:rsid w:val="009A67E6"/>
    <w:rsid w:val="009A7F11"/>
    <w:rsid w:val="009B00FE"/>
    <w:rsid w:val="009B0D0A"/>
    <w:rsid w:val="009B1362"/>
    <w:rsid w:val="009B28AD"/>
    <w:rsid w:val="009B399D"/>
    <w:rsid w:val="009B4B00"/>
    <w:rsid w:val="009B50E8"/>
    <w:rsid w:val="009B51A2"/>
    <w:rsid w:val="009B5AA7"/>
    <w:rsid w:val="009B7096"/>
    <w:rsid w:val="009B7149"/>
    <w:rsid w:val="009B7B5D"/>
    <w:rsid w:val="009B7C67"/>
    <w:rsid w:val="009C014C"/>
    <w:rsid w:val="009C04C1"/>
    <w:rsid w:val="009C129C"/>
    <w:rsid w:val="009C16CF"/>
    <w:rsid w:val="009C2E08"/>
    <w:rsid w:val="009C2E6E"/>
    <w:rsid w:val="009C3795"/>
    <w:rsid w:val="009C3846"/>
    <w:rsid w:val="009C3D72"/>
    <w:rsid w:val="009C4911"/>
    <w:rsid w:val="009C59F8"/>
    <w:rsid w:val="009C6402"/>
    <w:rsid w:val="009C6DB0"/>
    <w:rsid w:val="009C7073"/>
    <w:rsid w:val="009C747C"/>
    <w:rsid w:val="009D07BB"/>
    <w:rsid w:val="009D0B65"/>
    <w:rsid w:val="009D126A"/>
    <w:rsid w:val="009D151E"/>
    <w:rsid w:val="009D1627"/>
    <w:rsid w:val="009D172D"/>
    <w:rsid w:val="009D19C5"/>
    <w:rsid w:val="009D2123"/>
    <w:rsid w:val="009D3A3B"/>
    <w:rsid w:val="009D3BE0"/>
    <w:rsid w:val="009D4210"/>
    <w:rsid w:val="009D4AD5"/>
    <w:rsid w:val="009D4E71"/>
    <w:rsid w:val="009D5355"/>
    <w:rsid w:val="009D5864"/>
    <w:rsid w:val="009D5B90"/>
    <w:rsid w:val="009D6088"/>
    <w:rsid w:val="009D62C8"/>
    <w:rsid w:val="009D7C90"/>
    <w:rsid w:val="009E0C30"/>
    <w:rsid w:val="009E1507"/>
    <w:rsid w:val="009E2F09"/>
    <w:rsid w:val="009E3BE4"/>
    <w:rsid w:val="009E471F"/>
    <w:rsid w:val="009E4FC5"/>
    <w:rsid w:val="009E54BD"/>
    <w:rsid w:val="009E55CC"/>
    <w:rsid w:val="009E655A"/>
    <w:rsid w:val="009E6FB7"/>
    <w:rsid w:val="009E7252"/>
    <w:rsid w:val="009F00E9"/>
    <w:rsid w:val="009F032B"/>
    <w:rsid w:val="009F10A6"/>
    <w:rsid w:val="009F184E"/>
    <w:rsid w:val="009F32FD"/>
    <w:rsid w:val="009F4A5C"/>
    <w:rsid w:val="009F4B5E"/>
    <w:rsid w:val="009F5C43"/>
    <w:rsid w:val="009F5EF8"/>
    <w:rsid w:val="009F6743"/>
    <w:rsid w:val="009F6A34"/>
    <w:rsid w:val="009F727A"/>
    <w:rsid w:val="009F7430"/>
    <w:rsid w:val="00A00563"/>
    <w:rsid w:val="00A00A5B"/>
    <w:rsid w:val="00A00BE9"/>
    <w:rsid w:val="00A01FF9"/>
    <w:rsid w:val="00A02062"/>
    <w:rsid w:val="00A02B9C"/>
    <w:rsid w:val="00A03BD7"/>
    <w:rsid w:val="00A03BFF"/>
    <w:rsid w:val="00A03E04"/>
    <w:rsid w:val="00A03F97"/>
    <w:rsid w:val="00A0426A"/>
    <w:rsid w:val="00A05CFF"/>
    <w:rsid w:val="00A06A09"/>
    <w:rsid w:val="00A06E71"/>
    <w:rsid w:val="00A0755D"/>
    <w:rsid w:val="00A07BB5"/>
    <w:rsid w:val="00A11AF4"/>
    <w:rsid w:val="00A1234A"/>
    <w:rsid w:val="00A12A7B"/>
    <w:rsid w:val="00A12DBB"/>
    <w:rsid w:val="00A12EA3"/>
    <w:rsid w:val="00A13C8B"/>
    <w:rsid w:val="00A13FAD"/>
    <w:rsid w:val="00A14913"/>
    <w:rsid w:val="00A14BD8"/>
    <w:rsid w:val="00A15651"/>
    <w:rsid w:val="00A15AC5"/>
    <w:rsid w:val="00A15FEE"/>
    <w:rsid w:val="00A165AE"/>
    <w:rsid w:val="00A165C3"/>
    <w:rsid w:val="00A16A72"/>
    <w:rsid w:val="00A16EA2"/>
    <w:rsid w:val="00A17201"/>
    <w:rsid w:val="00A178CA"/>
    <w:rsid w:val="00A20B97"/>
    <w:rsid w:val="00A21540"/>
    <w:rsid w:val="00A219FE"/>
    <w:rsid w:val="00A21CB2"/>
    <w:rsid w:val="00A223BC"/>
    <w:rsid w:val="00A2278A"/>
    <w:rsid w:val="00A238FB"/>
    <w:rsid w:val="00A2415E"/>
    <w:rsid w:val="00A248CF"/>
    <w:rsid w:val="00A25CC1"/>
    <w:rsid w:val="00A2660F"/>
    <w:rsid w:val="00A26AA9"/>
    <w:rsid w:val="00A27157"/>
    <w:rsid w:val="00A27442"/>
    <w:rsid w:val="00A30834"/>
    <w:rsid w:val="00A30E1F"/>
    <w:rsid w:val="00A316D9"/>
    <w:rsid w:val="00A31746"/>
    <w:rsid w:val="00A31B92"/>
    <w:rsid w:val="00A31C77"/>
    <w:rsid w:val="00A31C79"/>
    <w:rsid w:val="00A32907"/>
    <w:rsid w:val="00A329AC"/>
    <w:rsid w:val="00A335D8"/>
    <w:rsid w:val="00A33BD8"/>
    <w:rsid w:val="00A33FB4"/>
    <w:rsid w:val="00A34484"/>
    <w:rsid w:val="00A347BE"/>
    <w:rsid w:val="00A35A34"/>
    <w:rsid w:val="00A3637E"/>
    <w:rsid w:val="00A37125"/>
    <w:rsid w:val="00A4190B"/>
    <w:rsid w:val="00A424C4"/>
    <w:rsid w:val="00A4292C"/>
    <w:rsid w:val="00A4345C"/>
    <w:rsid w:val="00A439B4"/>
    <w:rsid w:val="00A43FDF"/>
    <w:rsid w:val="00A4493B"/>
    <w:rsid w:val="00A45EAC"/>
    <w:rsid w:val="00A46E05"/>
    <w:rsid w:val="00A46ECD"/>
    <w:rsid w:val="00A47359"/>
    <w:rsid w:val="00A47C5C"/>
    <w:rsid w:val="00A47CD0"/>
    <w:rsid w:val="00A5018B"/>
    <w:rsid w:val="00A50D60"/>
    <w:rsid w:val="00A51730"/>
    <w:rsid w:val="00A52833"/>
    <w:rsid w:val="00A52FFE"/>
    <w:rsid w:val="00A5329A"/>
    <w:rsid w:val="00A534E6"/>
    <w:rsid w:val="00A5411D"/>
    <w:rsid w:val="00A564A2"/>
    <w:rsid w:val="00A56DB1"/>
    <w:rsid w:val="00A56DD5"/>
    <w:rsid w:val="00A56DEA"/>
    <w:rsid w:val="00A601D3"/>
    <w:rsid w:val="00A612F0"/>
    <w:rsid w:val="00A6144B"/>
    <w:rsid w:val="00A6146C"/>
    <w:rsid w:val="00A62269"/>
    <w:rsid w:val="00A627FD"/>
    <w:rsid w:val="00A62C61"/>
    <w:rsid w:val="00A62CAA"/>
    <w:rsid w:val="00A641E7"/>
    <w:rsid w:val="00A64E8F"/>
    <w:rsid w:val="00A6521D"/>
    <w:rsid w:val="00A66075"/>
    <w:rsid w:val="00A67F8F"/>
    <w:rsid w:val="00A71F6A"/>
    <w:rsid w:val="00A726F9"/>
    <w:rsid w:val="00A733D8"/>
    <w:rsid w:val="00A73EF2"/>
    <w:rsid w:val="00A7488E"/>
    <w:rsid w:val="00A74F09"/>
    <w:rsid w:val="00A752F7"/>
    <w:rsid w:val="00A7672E"/>
    <w:rsid w:val="00A77AA0"/>
    <w:rsid w:val="00A81040"/>
    <w:rsid w:val="00A81518"/>
    <w:rsid w:val="00A81787"/>
    <w:rsid w:val="00A817A2"/>
    <w:rsid w:val="00A818C0"/>
    <w:rsid w:val="00A81B91"/>
    <w:rsid w:val="00A82034"/>
    <w:rsid w:val="00A821A8"/>
    <w:rsid w:val="00A83598"/>
    <w:rsid w:val="00A83D69"/>
    <w:rsid w:val="00A844E5"/>
    <w:rsid w:val="00A84C85"/>
    <w:rsid w:val="00A85D95"/>
    <w:rsid w:val="00A867DA"/>
    <w:rsid w:val="00A872CF"/>
    <w:rsid w:val="00A8754A"/>
    <w:rsid w:val="00A87BAE"/>
    <w:rsid w:val="00A87F23"/>
    <w:rsid w:val="00A90127"/>
    <w:rsid w:val="00A91B7F"/>
    <w:rsid w:val="00A91E1F"/>
    <w:rsid w:val="00A92054"/>
    <w:rsid w:val="00A92EE8"/>
    <w:rsid w:val="00A933D7"/>
    <w:rsid w:val="00A93DEC"/>
    <w:rsid w:val="00A95BD6"/>
    <w:rsid w:val="00A95E0B"/>
    <w:rsid w:val="00A96D14"/>
    <w:rsid w:val="00A97D2D"/>
    <w:rsid w:val="00AA0119"/>
    <w:rsid w:val="00AA0400"/>
    <w:rsid w:val="00AA07A9"/>
    <w:rsid w:val="00AA0E60"/>
    <w:rsid w:val="00AA0ED0"/>
    <w:rsid w:val="00AA20FC"/>
    <w:rsid w:val="00AA2144"/>
    <w:rsid w:val="00AA27A5"/>
    <w:rsid w:val="00AA34CA"/>
    <w:rsid w:val="00AA367F"/>
    <w:rsid w:val="00AA3C35"/>
    <w:rsid w:val="00AA603C"/>
    <w:rsid w:val="00AA6D2D"/>
    <w:rsid w:val="00AA736A"/>
    <w:rsid w:val="00AA75CC"/>
    <w:rsid w:val="00AA7857"/>
    <w:rsid w:val="00AB24AC"/>
    <w:rsid w:val="00AB2788"/>
    <w:rsid w:val="00AB2B26"/>
    <w:rsid w:val="00AB2F7E"/>
    <w:rsid w:val="00AB381E"/>
    <w:rsid w:val="00AB4499"/>
    <w:rsid w:val="00AB5D94"/>
    <w:rsid w:val="00AB6418"/>
    <w:rsid w:val="00AB6C70"/>
    <w:rsid w:val="00AB6DEE"/>
    <w:rsid w:val="00AB72EC"/>
    <w:rsid w:val="00AB73A1"/>
    <w:rsid w:val="00AC0D44"/>
    <w:rsid w:val="00AC1292"/>
    <w:rsid w:val="00AC248E"/>
    <w:rsid w:val="00AC2B56"/>
    <w:rsid w:val="00AC3918"/>
    <w:rsid w:val="00AC3CE1"/>
    <w:rsid w:val="00AC41F3"/>
    <w:rsid w:val="00AC44A8"/>
    <w:rsid w:val="00AC46F2"/>
    <w:rsid w:val="00AC4B76"/>
    <w:rsid w:val="00AC4FE0"/>
    <w:rsid w:val="00AC50CA"/>
    <w:rsid w:val="00AC5449"/>
    <w:rsid w:val="00AC5DD4"/>
    <w:rsid w:val="00AC5E85"/>
    <w:rsid w:val="00AC611B"/>
    <w:rsid w:val="00AC669A"/>
    <w:rsid w:val="00AC676B"/>
    <w:rsid w:val="00AC6A4F"/>
    <w:rsid w:val="00AC6F2C"/>
    <w:rsid w:val="00AC7105"/>
    <w:rsid w:val="00AD02E7"/>
    <w:rsid w:val="00AD05D1"/>
    <w:rsid w:val="00AD0A6D"/>
    <w:rsid w:val="00AD2FE5"/>
    <w:rsid w:val="00AD322F"/>
    <w:rsid w:val="00AD32E7"/>
    <w:rsid w:val="00AD45FC"/>
    <w:rsid w:val="00AD49F7"/>
    <w:rsid w:val="00AD533C"/>
    <w:rsid w:val="00AD6441"/>
    <w:rsid w:val="00AD6F66"/>
    <w:rsid w:val="00AD7310"/>
    <w:rsid w:val="00AE0B49"/>
    <w:rsid w:val="00AE0EAA"/>
    <w:rsid w:val="00AE1328"/>
    <w:rsid w:val="00AE1AB5"/>
    <w:rsid w:val="00AE1B50"/>
    <w:rsid w:val="00AE3A42"/>
    <w:rsid w:val="00AE40D1"/>
    <w:rsid w:val="00AE4967"/>
    <w:rsid w:val="00AE5505"/>
    <w:rsid w:val="00AE5525"/>
    <w:rsid w:val="00AE552E"/>
    <w:rsid w:val="00AE6561"/>
    <w:rsid w:val="00AF01AE"/>
    <w:rsid w:val="00AF05B1"/>
    <w:rsid w:val="00AF092C"/>
    <w:rsid w:val="00AF1D5A"/>
    <w:rsid w:val="00AF20CE"/>
    <w:rsid w:val="00AF2678"/>
    <w:rsid w:val="00AF426B"/>
    <w:rsid w:val="00AF4962"/>
    <w:rsid w:val="00AF49D6"/>
    <w:rsid w:val="00AF591B"/>
    <w:rsid w:val="00AF59B4"/>
    <w:rsid w:val="00AF678E"/>
    <w:rsid w:val="00AF6CD3"/>
    <w:rsid w:val="00B00E6E"/>
    <w:rsid w:val="00B01090"/>
    <w:rsid w:val="00B013D2"/>
    <w:rsid w:val="00B01E1A"/>
    <w:rsid w:val="00B020D8"/>
    <w:rsid w:val="00B02359"/>
    <w:rsid w:val="00B02F3E"/>
    <w:rsid w:val="00B04468"/>
    <w:rsid w:val="00B04B66"/>
    <w:rsid w:val="00B05982"/>
    <w:rsid w:val="00B0653C"/>
    <w:rsid w:val="00B07369"/>
    <w:rsid w:val="00B075A7"/>
    <w:rsid w:val="00B07769"/>
    <w:rsid w:val="00B07ADC"/>
    <w:rsid w:val="00B10860"/>
    <w:rsid w:val="00B10C18"/>
    <w:rsid w:val="00B12FDB"/>
    <w:rsid w:val="00B13628"/>
    <w:rsid w:val="00B1500A"/>
    <w:rsid w:val="00B155CF"/>
    <w:rsid w:val="00B15617"/>
    <w:rsid w:val="00B1696F"/>
    <w:rsid w:val="00B17043"/>
    <w:rsid w:val="00B17DA3"/>
    <w:rsid w:val="00B20DA3"/>
    <w:rsid w:val="00B22808"/>
    <w:rsid w:val="00B22E92"/>
    <w:rsid w:val="00B237A8"/>
    <w:rsid w:val="00B23B37"/>
    <w:rsid w:val="00B250FB"/>
    <w:rsid w:val="00B25D76"/>
    <w:rsid w:val="00B267A7"/>
    <w:rsid w:val="00B26B78"/>
    <w:rsid w:val="00B26D1F"/>
    <w:rsid w:val="00B272EA"/>
    <w:rsid w:val="00B30307"/>
    <w:rsid w:val="00B306E2"/>
    <w:rsid w:val="00B30B0D"/>
    <w:rsid w:val="00B30B4C"/>
    <w:rsid w:val="00B311F2"/>
    <w:rsid w:val="00B31789"/>
    <w:rsid w:val="00B31CB5"/>
    <w:rsid w:val="00B31D9E"/>
    <w:rsid w:val="00B3282E"/>
    <w:rsid w:val="00B3374E"/>
    <w:rsid w:val="00B337F0"/>
    <w:rsid w:val="00B3419E"/>
    <w:rsid w:val="00B341C7"/>
    <w:rsid w:val="00B34DFD"/>
    <w:rsid w:val="00B35BFC"/>
    <w:rsid w:val="00B36038"/>
    <w:rsid w:val="00B3608D"/>
    <w:rsid w:val="00B36479"/>
    <w:rsid w:val="00B36632"/>
    <w:rsid w:val="00B3700C"/>
    <w:rsid w:val="00B377EC"/>
    <w:rsid w:val="00B37D5E"/>
    <w:rsid w:val="00B40B92"/>
    <w:rsid w:val="00B41DCA"/>
    <w:rsid w:val="00B42190"/>
    <w:rsid w:val="00B4268C"/>
    <w:rsid w:val="00B42B3C"/>
    <w:rsid w:val="00B430D6"/>
    <w:rsid w:val="00B43F3E"/>
    <w:rsid w:val="00B448C6"/>
    <w:rsid w:val="00B44EAE"/>
    <w:rsid w:val="00B45203"/>
    <w:rsid w:val="00B465A3"/>
    <w:rsid w:val="00B501CB"/>
    <w:rsid w:val="00B5180D"/>
    <w:rsid w:val="00B52307"/>
    <w:rsid w:val="00B52AE7"/>
    <w:rsid w:val="00B546E3"/>
    <w:rsid w:val="00B5490C"/>
    <w:rsid w:val="00B55D2E"/>
    <w:rsid w:val="00B560E5"/>
    <w:rsid w:val="00B566E4"/>
    <w:rsid w:val="00B56873"/>
    <w:rsid w:val="00B56E2D"/>
    <w:rsid w:val="00B57922"/>
    <w:rsid w:val="00B60D24"/>
    <w:rsid w:val="00B6100F"/>
    <w:rsid w:val="00B615B9"/>
    <w:rsid w:val="00B616C6"/>
    <w:rsid w:val="00B6183E"/>
    <w:rsid w:val="00B618F1"/>
    <w:rsid w:val="00B61F92"/>
    <w:rsid w:val="00B623A3"/>
    <w:rsid w:val="00B62456"/>
    <w:rsid w:val="00B62A7A"/>
    <w:rsid w:val="00B62F46"/>
    <w:rsid w:val="00B630CE"/>
    <w:rsid w:val="00B636EB"/>
    <w:rsid w:val="00B64984"/>
    <w:rsid w:val="00B64B93"/>
    <w:rsid w:val="00B66C1C"/>
    <w:rsid w:val="00B66CA4"/>
    <w:rsid w:val="00B67766"/>
    <w:rsid w:val="00B67BB0"/>
    <w:rsid w:val="00B67BBA"/>
    <w:rsid w:val="00B705A4"/>
    <w:rsid w:val="00B70A24"/>
    <w:rsid w:val="00B71296"/>
    <w:rsid w:val="00B73320"/>
    <w:rsid w:val="00B736DF"/>
    <w:rsid w:val="00B74088"/>
    <w:rsid w:val="00B74A35"/>
    <w:rsid w:val="00B753E5"/>
    <w:rsid w:val="00B766ED"/>
    <w:rsid w:val="00B76E43"/>
    <w:rsid w:val="00B77499"/>
    <w:rsid w:val="00B774DF"/>
    <w:rsid w:val="00B811D8"/>
    <w:rsid w:val="00B819A1"/>
    <w:rsid w:val="00B82412"/>
    <w:rsid w:val="00B83814"/>
    <w:rsid w:val="00B83AA7"/>
    <w:rsid w:val="00B83AFE"/>
    <w:rsid w:val="00B8655B"/>
    <w:rsid w:val="00B902DD"/>
    <w:rsid w:val="00B90587"/>
    <w:rsid w:val="00B912BA"/>
    <w:rsid w:val="00B9174C"/>
    <w:rsid w:val="00B917AF"/>
    <w:rsid w:val="00B92397"/>
    <w:rsid w:val="00B9424F"/>
    <w:rsid w:val="00B94525"/>
    <w:rsid w:val="00B9584D"/>
    <w:rsid w:val="00B95AAF"/>
    <w:rsid w:val="00B95AC9"/>
    <w:rsid w:val="00B95C97"/>
    <w:rsid w:val="00B96171"/>
    <w:rsid w:val="00B96723"/>
    <w:rsid w:val="00B96C2B"/>
    <w:rsid w:val="00B96CCD"/>
    <w:rsid w:val="00B9740A"/>
    <w:rsid w:val="00B97B76"/>
    <w:rsid w:val="00BA082A"/>
    <w:rsid w:val="00BA114D"/>
    <w:rsid w:val="00BA127C"/>
    <w:rsid w:val="00BA2121"/>
    <w:rsid w:val="00BA25CA"/>
    <w:rsid w:val="00BA280C"/>
    <w:rsid w:val="00BA28CF"/>
    <w:rsid w:val="00BA3A0F"/>
    <w:rsid w:val="00BA40A6"/>
    <w:rsid w:val="00BA4E6A"/>
    <w:rsid w:val="00BA570D"/>
    <w:rsid w:val="00BA5ADD"/>
    <w:rsid w:val="00BA5CE6"/>
    <w:rsid w:val="00BA5EA7"/>
    <w:rsid w:val="00BA731E"/>
    <w:rsid w:val="00BA7F9B"/>
    <w:rsid w:val="00BB0835"/>
    <w:rsid w:val="00BB158E"/>
    <w:rsid w:val="00BB15B7"/>
    <w:rsid w:val="00BB16FB"/>
    <w:rsid w:val="00BB1CE9"/>
    <w:rsid w:val="00BB20FF"/>
    <w:rsid w:val="00BB2EEE"/>
    <w:rsid w:val="00BB43FD"/>
    <w:rsid w:val="00BB48B8"/>
    <w:rsid w:val="00BB57BE"/>
    <w:rsid w:val="00BB598E"/>
    <w:rsid w:val="00BB6130"/>
    <w:rsid w:val="00BB6378"/>
    <w:rsid w:val="00BB6411"/>
    <w:rsid w:val="00BB6AC2"/>
    <w:rsid w:val="00BB7437"/>
    <w:rsid w:val="00BC0C32"/>
    <w:rsid w:val="00BC1883"/>
    <w:rsid w:val="00BC2CF1"/>
    <w:rsid w:val="00BC43EF"/>
    <w:rsid w:val="00BC4893"/>
    <w:rsid w:val="00BC4A8E"/>
    <w:rsid w:val="00BC52F9"/>
    <w:rsid w:val="00BC5B6B"/>
    <w:rsid w:val="00BC6432"/>
    <w:rsid w:val="00BD0D8D"/>
    <w:rsid w:val="00BD0EBC"/>
    <w:rsid w:val="00BD2321"/>
    <w:rsid w:val="00BD32C4"/>
    <w:rsid w:val="00BD338B"/>
    <w:rsid w:val="00BD417E"/>
    <w:rsid w:val="00BD45A5"/>
    <w:rsid w:val="00BD45B1"/>
    <w:rsid w:val="00BD46D4"/>
    <w:rsid w:val="00BD47C5"/>
    <w:rsid w:val="00BD53AD"/>
    <w:rsid w:val="00BD6FAA"/>
    <w:rsid w:val="00BE039D"/>
    <w:rsid w:val="00BE0685"/>
    <w:rsid w:val="00BE28C5"/>
    <w:rsid w:val="00BE2E23"/>
    <w:rsid w:val="00BE2E2E"/>
    <w:rsid w:val="00BE31F8"/>
    <w:rsid w:val="00BE37CA"/>
    <w:rsid w:val="00BE392F"/>
    <w:rsid w:val="00BE4635"/>
    <w:rsid w:val="00BE629F"/>
    <w:rsid w:val="00BE7477"/>
    <w:rsid w:val="00BE7863"/>
    <w:rsid w:val="00BE7EC4"/>
    <w:rsid w:val="00BF001A"/>
    <w:rsid w:val="00BF06E7"/>
    <w:rsid w:val="00BF0F78"/>
    <w:rsid w:val="00BF1605"/>
    <w:rsid w:val="00BF225F"/>
    <w:rsid w:val="00BF2B53"/>
    <w:rsid w:val="00BF2CC0"/>
    <w:rsid w:val="00BF3358"/>
    <w:rsid w:val="00BF33DA"/>
    <w:rsid w:val="00BF366F"/>
    <w:rsid w:val="00BF419E"/>
    <w:rsid w:val="00BF4A41"/>
    <w:rsid w:val="00BF4C29"/>
    <w:rsid w:val="00BF4CD5"/>
    <w:rsid w:val="00BF5E4F"/>
    <w:rsid w:val="00BF664F"/>
    <w:rsid w:val="00BF7F8C"/>
    <w:rsid w:val="00C0002E"/>
    <w:rsid w:val="00C006FF"/>
    <w:rsid w:val="00C015B4"/>
    <w:rsid w:val="00C02186"/>
    <w:rsid w:val="00C0384E"/>
    <w:rsid w:val="00C04B3E"/>
    <w:rsid w:val="00C04F76"/>
    <w:rsid w:val="00C05518"/>
    <w:rsid w:val="00C056C0"/>
    <w:rsid w:val="00C06107"/>
    <w:rsid w:val="00C066D7"/>
    <w:rsid w:val="00C06881"/>
    <w:rsid w:val="00C07330"/>
    <w:rsid w:val="00C078FF"/>
    <w:rsid w:val="00C07B06"/>
    <w:rsid w:val="00C1073E"/>
    <w:rsid w:val="00C11586"/>
    <w:rsid w:val="00C11FD2"/>
    <w:rsid w:val="00C12003"/>
    <w:rsid w:val="00C12173"/>
    <w:rsid w:val="00C13C07"/>
    <w:rsid w:val="00C1441D"/>
    <w:rsid w:val="00C14DD9"/>
    <w:rsid w:val="00C16016"/>
    <w:rsid w:val="00C164EA"/>
    <w:rsid w:val="00C17039"/>
    <w:rsid w:val="00C1749D"/>
    <w:rsid w:val="00C17687"/>
    <w:rsid w:val="00C17764"/>
    <w:rsid w:val="00C20487"/>
    <w:rsid w:val="00C207B5"/>
    <w:rsid w:val="00C20FA8"/>
    <w:rsid w:val="00C21414"/>
    <w:rsid w:val="00C22290"/>
    <w:rsid w:val="00C2370D"/>
    <w:rsid w:val="00C23736"/>
    <w:rsid w:val="00C2447E"/>
    <w:rsid w:val="00C246A1"/>
    <w:rsid w:val="00C24FDB"/>
    <w:rsid w:val="00C25299"/>
    <w:rsid w:val="00C25983"/>
    <w:rsid w:val="00C26748"/>
    <w:rsid w:val="00C268C8"/>
    <w:rsid w:val="00C26A0B"/>
    <w:rsid w:val="00C26B31"/>
    <w:rsid w:val="00C27215"/>
    <w:rsid w:val="00C27765"/>
    <w:rsid w:val="00C30226"/>
    <w:rsid w:val="00C30829"/>
    <w:rsid w:val="00C30F55"/>
    <w:rsid w:val="00C310F6"/>
    <w:rsid w:val="00C31BD8"/>
    <w:rsid w:val="00C32559"/>
    <w:rsid w:val="00C32607"/>
    <w:rsid w:val="00C32678"/>
    <w:rsid w:val="00C33A9F"/>
    <w:rsid w:val="00C33E3F"/>
    <w:rsid w:val="00C3445B"/>
    <w:rsid w:val="00C361FD"/>
    <w:rsid w:val="00C365AA"/>
    <w:rsid w:val="00C37065"/>
    <w:rsid w:val="00C371CA"/>
    <w:rsid w:val="00C37F74"/>
    <w:rsid w:val="00C4029D"/>
    <w:rsid w:val="00C40A82"/>
    <w:rsid w:val="00C4117F"/>
    <w:rsid w:val="00C41AA8"/>
    <w:rsid w:val="00C4205E"/>
    <w:rsid w:val="00C4236C"/>
    <w:rsid w:val="00C427FF"/>
    <w:rsid w:val="00C438E9"/>
    <w:rsid w:val="00C439D2"/>
    <w:rsid w:val="00C43F13"/>
    <w:rsid w:val="00C4415B"/>
    <w:rsid w:val="00C44B3E"/>
    <w:rsid w:val="00C45D07"/>
    <w:rsid w:val="00C463E2"/>
    <w:rsid w:val="00C46966"/>
    <w:rsid w:val="00C47190"/>
    <w:rsid w:val="00C4790E"/>
    <w:rsid w:val="00C50771"/>
    <w:rsid w:val="00C51537"/>
    <w:rsid w:val="00C52CF3"/>
    <w:rsid w:val="00C53D38"/>
    <w:rsid w:val="00C5474C"/>
    <w:rsid w:val="00C55575"/>
    <w:rsid w:val="00C55AFA"/>
    <w:rsid w:val="00C56BF9"/>
    <w:rsid w:val="00C56CFB"/>
    <w:rsid w:val="00C57A0E"/>
    <w:rsid w:val="00C60706"/>
    <w:rsid w:val="00C61D8E"/>
    <w:rsid w:val="00C62FF3"/>
    <w:rsid w:val="00C641E6"/>
    <w:rsid w:val="00C6449E"/>
    <w:rsid w:val="00C65E01"/>
    <w:rsid w:val="00C6623A"/>
    <w:rsid w:val="00C66FF2"/>
    <w:rsid w:val="00C67139"/>
    <w:rsid w:val="00C67B42"/>
    <w:rsid w:val="00C67C96"/>
    <w:rsid w:val="00C702C0"/>
    <w:rsid w:val="00C711E3"/>
    <w:rsid w:val="00C712A2"/>
    <w:rsid w:val="00C719E2"/>
    <w:rsid w:val="00C7240E"/>
    <w:rsid w:val="00C724BF"/>
    <w:rsid w:val="00C72DBA"/>
    <w:rsid w:val="00C72DD6"/>
    <w:rsid w:val="00C73045"/>
    <w:rsid w:val="00C7534C"/>
    <w:rsid w:val="00C75C44"/>
    <w:rsid w:val="00C763FB"/>
    <w:rsid w:val="00C76A7B"/>
    <w:rsid w:val="00C771FD"/>
    <w:rsid w:val="00C77A09"/>
    <w:rsid w:val="00C80542"/>
    <w:rsid w:val="00C80E3E"/>
    <w:rsid w:val="00C814EB"/>
    <w:rsid w:val="00C81571"/>
    <w:rsid w:val="00C81F95"/>
    <w:rsid w:val="00C82910"/>
    <w:rsid w:val="00C83FA1"/>
    <w:rsid w:val="00C85A3D"/>
    <w:rsid w:val="00C85A93"/>
    <w:rsid w:val="00C875C5"/>
    <w:rsid w:val="00C907AA"/>
    <w:rsid w:val="00C91681"/>
    <w:rsid w:val="00C9199B"/>
    <w:rsid w:val="00C91A23"/>
    <w:rsid w:val="00C9225F"/>
    <w:rsid w:val="00C9316C"/>
    <w:rsid w:val="00C9415C"/>
    <w:rsid w:val="00C94435"/>
    <w:rsid w:val="00C9449D"/>
    <w:rsid w:val="00C95683"/>
    <w:rsid w:val="00C967AC"/>
    <w:rsid w:val="00C96C6A"/>
    <w:rsid w:val="00C97706"/>
    <w:rsid w:val="00C97947"/>
    <w:rsid w:val="00CA0B92"/>
    <w:rsid w:val="00CA0F6E"/>
    <w:rsid w:val="00CA1AC6"/>
    <w:rsid w:val="00CA1ECE"/>
    <w:rsid w:val="00CA2700"/>
    <w:rsid w:val="00CA2821"/>
    <w:rsid w:val="00CA296D"/>
    <w:rsid w:val="00CA350A"/>
    <w:rsid w:val="00CA3515"/>
    <w:rsid w:val="00CA356E"/>
    <w:rsid w:val="00CA3F76"/>
    <w:rsid w:val="00CA408F"/>
    <w:rsid w:val="00CA40E1"/>
    <w:rsid w:val="00CA4A39"/>
    <w:rsid w:val="00CA53A1"/>
    <w:rsid w:val="00CA5A14"/>
    <w:rsid w:val="00CA6217"/>
    <w:rsid w:val="00CA7523"/>
    <w:rsid w:val="00CA767C"/>
    <w:rsid w:val="00CB123F"/>
    <w:rsid w:val="00CB17CE"/>
    <w:rsid w:val="00CB2361"/>
    <w:rsid w:val="00CB4030"/>
    <w:rsid w:val="00CB5305"/>
    <w:rsid w:val="00CB5FC9"/>
    <w:rsid w:val="00CB609F"/>
    <w:rsid w:val="00CB7747"/>
    <w:rsid w:val="00CC0AB2"/>
    <w:rsid w:val="00CC18B7"/>
    <w:rsid w:val="00CC1F44"/>
    <w:rsid w:val="00CC2CE7"/>
    <w:rsid w:val="00CC58B1"/>
    <w:rsid w:val="00CC5B12"/>
    <w:rsid w:val="00CC6A18"/>
    <w:rsid w:val="00CC7FC8"/>
    <w:rsid w:val="00CD0297"/>
    <w:rsid w:val="00CD0894"/>
    <w:rsid w:val="00CD11C6"/>
    <w:rsid w:val="00CD1F17"/>
    <w:rsid w:val="00CD24CE"/>
    <w:rsid w:val="00CD28E6"/>
    <w:rsid w:val="00CD2D80"/>
    <w:rsid w:val="00CD2E18"/>
    <w:rsid w:val="00CD3D46"/>
    <w:rsid w:val="00CD4703"/>
    <w:rsid w:val="00CD51FA"/>
    <w:rsid w:val="00CD564B"/>
    <w:rsid w:val="00CD61FB"/>
    <w:rsid w:val="00CD7623"/>
    <w:rsid w:val="00CD7965"/>
    <w:rsid w:val="00CD7B5B"/>
    <w:rsid w:val="00CE0B5F"/>
    <w:rsid w:val="00CE1BA0"/>
    <w:rsid w:val="00CE1E80"/>
    <w:rsid w:val="00CE3522"/>
    <w:rsid w:val="00CE366E"/>
    <w:rsid w:val="00CE390A"/>
    <w:rsid w:val="00CE4BC6"/>
    <w:rsid w:val="00CE5D11"/>
    <w:rsid w:val="00CE6595"/>
    <w:rsid w:val="00CE6725"/>
    <w:rsid w:val="00CE69FE"/>
    <w:rsid w:val="00CE76DC"/>
    <w:rsid w:val="00CE7718"/>
    <w:rsid w:val="00CF06D4"/>
    <w:rsid w:val="00CF06EB"/>
    <w:rsid w:val="00CF073D"/>
    <w:rsid w:val="00CF1739"/>
    <w:rsid w:val="00CF19EB"/>
    <w:rsid w:val="00CF4568"/>
    <w:rsid w:val="00CF45ED"/>
    <w:rsid w:val="00CF497C"/>
    <w:rsid w:val="00CF5CD0"/>
    <w:rsid w:val="00CF6C01"/>
    <w:rsid w:val="00CF6CF8"/>
    <w:rsid w:val="00CF7FAA"/>
    <w:rsid w:val="00D0030D"/>
    <w:rsid w:val="00D00E37"/>
    <w:rsid w:val="00D016C1"/>
    <w:rsid w:val="00D02701"/>
    <w:rsid w:val="00D028B2"/>
    <w:rsid w:val="00D02A94"/>
    <w:rsid w:val="00D031CB"/>
    <w:rsid w:val="00D03977"/>
    <w:rsid w:val="00D03DD1"/>
    <w:rsid w:val="00D042BB"/>
    <w:rsid w:val="00D0565B"/>
    <w:rsid w:val="00D05F10"/>
    <w:rsid w:val="00D071B6"/>
    <w:rsid w:val="00D07458"/>
    <w:rsid w:val="00D076A8"/>
    <w:rsid w:val="00D10DCF"/>
    <w:rsid w:val="00D11FDD"/>
    <w:rsid w:val="00D12094"/>
    <w:rsid w:val="00D132C9"/>
    <w:rsid w:val="00D1444F"/>
    <w:rsid w:val="00D1550E"/>
    <w:rsid w:val="00D15BD7"/>
    <w:rsid w:val="00D163BB"/>
    <w:rsid w:val="00D16615"/>
    <w:rsid w:val="00D16EBF"/>
    <w:rsid w:val="00D170D8"/>
    <w:rsid w:val="00D2071E"/>
    <w:rsid w:val="00D21163"/>
    <w:rsid w:val="00D22365"/>
    <w:rsid w:val="00D23CF0"/>
    <w:rsid w:val="00D23D8F"/>
    <w:rsid w:val="00D2423E"/>
    <w:rsid w:val="00D256EC"/>
    <w:rsid w:val="00D26C38"/>
    <w:rsid w:val="00D26D74"/>
    <w:rsid w:val="00D271BB"/>
    <w:rsid w:val="00D27520"/>
    <w:rsid w:val="00D27A15"/>
    <w:rsid w:val="00D30F44"/>
    <w:rsid w:val="00D318D7"/>
    <w:rsid w:val="00D31C42"/>
    <w:rsid w:val="00D3280B"/>
    <w:rsid w:val="00D32A8E"/>
    <w:rsid w:val="00D343D1"/>
    <w:rsid w:val="00D350C9"/>
    <w:rsid w:val="00D37BE5"/>
    <w:rsid w:val="00D408BA"/>
    <w:rsid w:val="00D40FB8"/>
    <w:rsid w:val="00D41052"/>
    <w:rsid w:val="00D41CCE"/>
    <w:rsid w:val="00D41CEB"/>
    <w:rsid w:val="00D428FA"/>
    <w:rsid w:val="00D43BCF"/>
    <w:rsid w:val="00D43E05"/>
    <w:rsid w:val="00D4430D"/>
    <w:rsid w:val="00D45986"/>
    <w:rsid w:val="00D45F4C"/>
    <w:rsid w:val="00D46A35"/>
    <w:rsid w:val="00D50356"/>
    <w:rsid w:val="00D50624"/>
    <w:rsid w:val="00D51AC6"/>
    <w:rsid w:val="00D53861"/>
    <w:rsid w:val="00D53B4D"/>
    <w:rsid w:val="00D53E73"/>
    <w:rsid w:val="00D548F3"/>
    <w:rsid w:val="00D55052"/>
    <w:rsid w:val="00D5575A"/>
    <w:rsid w:val="00D575B6"/>
    <w:rsid w:val="00D57799"/>
    <w:rsid w:val="00D607F4"/>
    <w:rsid w:val="00D610BE"/>
    <w:rsid w:val="00D612AA"/>
    <w:rsid w:val="00D62387"/>
    <w:rsid w:val="00D6247C"/>
    <w:rsid w:val="00D631F8"/>
    <w:rsid w:val="00D633C7"/>
    <w:rsid w:val="00D63C3F"/>
    <w:rsid w:val="00D6413B"/>
    <w:rsid w:val="00D64395"/>
    <w:rsid w:val="00D64AE0"/>
    <w:rsid w:val="00D6530B"/>
    <w:rsid w:val="00D65515"/>
    <w:rsid w:val="00D6555A"/>
    <w:rsid w:val="00D659B4"/>
    <w:rsid w:val="00D65FF1"/>
    <w:rsid w:val="00D666F2"/>
    <w:rsid w:val="00D66B1D"/>
    <w:rsid w:val="00D66CD2"/>
    <w:rsid w:val="00D66CDB"/>
    <w:rsid w:val="00D676BC"/>
    <w:rsid w:val="00D7046C"/>
    <w:rsid w:val="00D706F0"/>
    <w:rsid w:val="00D70BE9"/>
    <w:rsid w:val="00D71D0B"/>
    <w:rsid w:val="00D722DD"/>
    <w:rsid w:val="00D72DAC"/>
    <w:rsid w:val="00D73B7A"/>
    <w:rsid w:val="00D743F8"/>
    <w:rsid w:val="00D74842"/>
    <w:rsid w:val="00D75B21"/>
    <w:rsid w:val="00D767AC"/>
    <w:rsid w:val="00D770E0"/>
    <w:rsid w:val="00D77449"/>
    <w:rsid w:val="00D775A4"/>
    <w:rsid w:val="00D77CBB"/>
    <w:rsid w:val="00D80CD1"/>
    <w:rsid w:val="00D80D3C"/>
    <w:rsid w:val="00D80EFB"/>
    <w:rsid w:val="00D814E6"/>
    <w:rsid w:val="00D81719"/>
    <w:rsid w:val="00D824AD"/>
    <w:rsid w:val="00D8296F"/>
    <w:rsid w:val="00D83CFC"/>
    <w:rsid w:val="00D844BC"/>
    <w:rsid w:val="00D84CAD"/>
    <w:rsid w:val="00D84FBD"/>
    <w:rsid w:val="00D85437"/>
    <w:rsid w:val="00D85796"/>
    <w:rsid w:val="00D85CE2"/>
    <w:rsid w:val="00D86AC7"/>
    <w:rsid w:val="00D87DD5"/>
    <w:rsid w:val="00D87E6D"/>
    <w:rsid w:val="00D902D2"/>
    <w:rsid w:val="00D909D2"/>
    <w:rsid w:val="00D91907"/>
    <w:rsid w:val="00D91D49"/>
    <w:rsid w:val="00D92301"/>
    <w:rsid w:val="00D9253B"/>
    <w:rsid w:val="00D93338"/>
    <w:rsid w:val="00D93898"/>
    <w:rsid w:val="00D93E37"/>
    <w:rsid w:val="00D9407B"/>
    <w:rsid w:val="00D942A3"/>
    <w:rsid w:val="00D951F3"/>
    <w:rsid w:val="00D95576"/>
    <w:rsid w:val="00D95DB5"/>
    <w:rsid w:val="00D962A4"/>
    <w:rsid w:val="00D96456"/>
    <w:rsid w:val="00D968F1"/>
    <w:rsid w:val="00D97758"/>
    <w:rsid w:val="00D9798A"/>
    <w:rsid w:val="00D97E86"/>
    <w:rsid w:val="00DA1D53"/>
    <w:rsid w:val="00DA2808"/>
    <w:rsid w:val="00DA28B7"/>
    <w:rsid w:val="00DA3216"/>
    <w:rsid w:val="00DA4124"/>
    <w:rsid w:val="00DA4708"/>
    <w:rsid w:val="00DA4815"/>
    <w:rsid w:val="00DA4AE4"/>
    <w:rsid w:val="00DA632A"/>
    <w:rsid w:val="00DA70D1"/>
    <w:rsid w:val="00DA77BA"/>
    <w:rsid w:val="00DA78B0"/>
    <w:rsid w:val="00DB0054"/>
    <w:rsid w:val="00DB0C19"/>
    <w:rsid w:val="00DB1DA8"/>
    <w:rsid w:val="00DB1FA7"/>
    <w:rsid w:val="00DB265C"/>
    <w:rsid w:val="00DB42FA"/>
    <w:rsid w:val="00DB4F1C"/>
    <w:rsid w:val="00DB50CA"/>
    <w:rsid w:val="00DB53D4"/>
    <w:rsid w:val="00DB7A82"/>
    <w:rsid w:val="00DC072C"/>
    <w:rsid w:val="00DC0966"/>
    <w:rsid w:val="00DC0AF0"/>
    <w:rsid w:val="00DC0DEF"/>
    <w:rsid w:val="00DC1C18"/>
    <w:rsid w:val="00DC2B9A"/>
    <w:rsid w:val="00DC2EA5"/>
    <w:rsid w:val="00DC30A6"/>
    <w:rsid w:val="00DC31B0"/>
    <w:rsid w:val="00DC33DF"/>
    <w:rsid w:val="00DC37E8"/>
    <w:rsid w:val="00DC4359"/>
    <w:rsid w:val="00DC5336"/>
    <w:rsid w:val="00DC63C6"/>
    <w:rsid w:val="00DC701C"/>
    <w:rsid w:val="00DC7C69"/>
    <w:rsid w:val="00DD0B2D"/>
    <w:rsid w:val="00DD14DF"/>
    <w:rsid w:val="00DD25DC"/>
    <w:rsid w:val="00DD2696"/>
    <w:rsid w:val="00DD271B"/>
    <w:rsid w:val="00DD323A"/>
    <w:rsid w:val="00DD3E22"/>
    <w:rsid w:val="00DD44B9"/>
    <w:rsid w:val="00DD5913"/>
    <w:rsid w:val="00DD59B8"/>
    <w:rsid w:val="00DD5D98"/>
    <w:rsid w:val="00DD5DD3"/>
    <w:rsid w:val="00DD625B"/>
    <w:rsid w:val="00DD6E02"/>
    <w:rsid w:val="00DD6FF7"/>
    <w:rsid w:val="00DD7675"/>
    <w:rsid w:val="00DD7AD0"/>
    <w:rsid w:val="00DD7F90"/>
    <w:rsid w:val="00DE032F"/>
    <w:rsid w:val="00DE09AC"/>
    <w:rsid w:val="00DE141F"/>
    <w:rsid w:val="00DE2F86"/>
    <w:rsid w:val="00DE31E3"/>
    <w:rsid w:val="00DE3F04"/>
    <w:rsid w:val="00DE4111"/>
    <w:rsid w:val="00DE4751"/>
    <w:rsid w:val="00DE48C3"/>
    <w:rsid w:val="00DE5431"/>
    <w:rsid w:val="00DE560A"/>
    <w:rsid w:val="00DE5737"/>
    <w:rsid w:val="00DE584D"/>
    <w:rsid w:val="00DE6FDD"/>
    <w:rsid w:val="00DE78A3"/>
    <w:rsid w:val="00DE7EC1"/>
    <w:rsid w:val="00DF0E2D"/>
    <w:rsid w:val="00DF0ED4"/>
    <w:rsid w:val="00DF1BC1"/>
    <w:rsid w:val="00DF1E13"/>
    <w:rsid w:val="00DF26EF"/>
    <w:rsid w:val="00DF27BB"/>
    <w:rsid w:val="00DF2AC4"/>
    <w:rsid w:val="00DF3457"/>
    <w:rsid w:val="00DF34F3"/>
    <w:rsid w:val="00DF3514"/>
    <w:rsid w:val="00DF361D"/>
    <w:rsid w:val="00DF3940"/>
    <w:rsid w:val="00DF3D23"/>
    <w:rsid w:val="00DF4038"/>
    <w:rsid w:val="00DF4A5E"/>
    <w:rsid w:val="00DF4C7C"/>
    <w:rsid w:val="00DF4DA5"/>
    <w:rsid w:val="00DF51E5"/>
    <w:rsid w:val="00DF6251"/>
    <w:rsid w:val="00DF67BF"/>
    <w:rsid w:val="00DF6980"/>
    <w:rsid w:val="00E00901"/>
    <w:rsid w:val="00E014DA"/>
    <w:rsid w:val="00E01AF3"/>
    <w:rsid w:val="00E02C44"/>
    <w:rsid w:val="00E0366B"/>
    <w:rsid w:val="00E041B9"/>
    <w:rsid w:val="00E043AE"/>
    <w:rsid w:val="00E04610"/>
    <w:rsid w:val="00E0464B"/>
    <w:rsid w:val="00E05641"/>
    <w:rsid w:val="00E05FE1"/>
    <w:rsid w:val="00E062AA"/>
    <w:rsid w:val="00E069B6"/>
    <w:rsid w:val="00E1053E"/>
    <w:rsid w:val="00E10E79"/>
    <w:rsid w:val="00E10F74"/>
    <w:rsid w:val="00E114C5"/>
    <w:rsid w:val="00E11E2C"/>
    <w:rsid w:val="00E11E40"/>
    <w:rsid w:val="00E1378F"/>
    <w:rsid w:val="00E14631"/>
    <w:rsid w:val="00E14BE7"/>
    <w:rsid w:val="00E1583B"/>
    <w:rsid w:val="00E15B7F"/>
    <w:rsid w:val="00E15C05"/>
    <w:rsid w:val="00E15EA1"/>
    <w:rsid w:val="00E17041"/>
    <w:rsid w:val="00E17B17"/>
    <w:rsid w:val="00E17B2D"/>
    <w:rsid w:val="00E20E27"/>
    <w:rsid w:val="00E212EC"/>
    <w:rsid w:val="00E2209A"/>
    <w:rsid w:val="00E22681"/>
    <w:rsid w:val="00E22C94"/>
    <w:rsid w:val="00E232C8"/>
    <w:rsid w:val="00E2339A"/>
    <w:rsid w:val="00E249B9"/>
    <w:rsid w:val="00E26769"/>
    <w:rsid w:val="00E26B0B"/>
    <w:rsid w:val="00E27A12"/>
    <w:rsid w:val="00E27EC1"/>
    <w:rsid w:val="00E30212"/>
    <w:rsid w:val="00E306C7"/>
    <w:rsid w:val="00E31620"/>
    <w:rsid w:val="00E31902"/>
    <w:rsid w:val="00E3197E"/>
    <w:rsid w:val="00E330EA"/>
    <w:rsid w:val="00E33280"/>
    <w:rsid w:val="00E33790"/>
    <w:rsid w:val="00E34A7E"/>
    <w:rsid w:val="00E352F4"/>
    <w:rsid w:val="00E356F3"/>
    <w:rsid w:val="00E35D35"/>
    <w:rsid w:val="00E3677D"/>
    <w:rsid w:val="00E37B90"/>
    <w:rsid w:val="00E40077"/>
    <w:rsid w:val="00E40569"/>
    <w:rsid w:val="00E41178"/>
    <w:rsid w:val="00E4245D"/>
    <w:rsid w:val="00E435D9"/>
    <w:rsid w:val="00E449F4"/>
    <w:rsid w:val="00E4550F"/>
    <w:rsid w:val="00E459E4"/>
    <w:rsid w:val="00E45A36"/>
    <w:rsid w:val="00E45D6C"/>
    <w:rsid w:val="00E46F9A"/>
    <w:rsid w:val="00E47069"/>
    <w:rsid w:val="00E47A29"/>
    <w:rsid w:val="00E50DF7"/>
    <w:rsid w:val="00E52D9F"/>
    <w:rsid w:val="00E535D3"/>
    <w:rsid w:val="00E53F8D"/>
    <w:rsid w:val="00E53FA9"/>
    <w:rsid w:val="00E5452C"/>
    <w:rsid w:val="00E554A3"/>
    <w:rsid w:val="00E55818"/>
    <w:rsid w:val="00E56713"/>
    <w:rsid w:val="00E5677D"/>
    <w:rsid w:val="00E568E1"/>
    <w:rsid w:val="00E56AC9"/>
    <w:rsid w:val="00E6062F"/>
    <w:rsid w:val="00E609F6"/>
    <w:rsid w:val="00E61AC1"/>
    <w:rsid w:val="00E6269F"/>
    <w:rsid w:val="00E62710"/>
    <w:rsid w:val="00E62A04"/>
    <w:rsid w:val="00E641D4"/>
    <w:rsid w:val="00E6437F"/>
    <w:rsid w:val="00E6527C"/>
    <w:rsid w:val="00E65D38"/>
    <w:rsid w:val="00E65F29"/>
    <w:rsid w:val="00E660F7"/>
    <w:rsid w:val="00E66F84"/>
    <w:rsid w:val="00E672ED"/>
    <w:rsid w:val="00E70031"/>
    <w:rsid w:val="00E701AE"/>
    <w:rsid w:val="00E7026B"/>
    <w:rsid w:val="00E7130F"/>
    <w:rsid w:val="00E714A6"/>
    <w:rsid w:val="00E72B49"/>
    <w:rsid w:val="00E733B6"/>
    <w:rsid w:val="00E733F9"/>
    <w:rsid w:val="00E73ED0"/>
    <w:rsid w:val="00E74B48"/>
    <w:rsid w:val="00E74F0C"/>
    <w:rsid w:val="00E75707"/>
    <w:rsid w:val="00E76EF2"/>
    <w:rsid w:val="00E77912"/>
    <w:rsid w:val="00E801C8"/>
    <w:rsid w:val="00E80F42"/>
    <w:rsid w:val="00E80F9F"/>
    <w:rsid w:val="00E81CC5"/>
    <w:rsid w:val="00E821CD"/>
    <w:rsid w:val="00E823B1"/>
    <w:rsid w:val="00E82459"/>
    <w:rsid w:val="00E831B7"/>
    <w:rsid w:val="00E83454"/>
    <w:rsid w:val="00E834E2"/>
    <w:rsid w:val="00E837DB"/>
    <w:rsid w:val="00E83B4E"/>
    <w:rsid w:val="00E84A18"/>
    <w:rsid w:val="00E85003"/>
    <w:rsid w:val="00E8500F"/>
    <w:rsid w:val="00E85054"/>
    <w:rsid w:val="00E858DF"/>
    <w:rsid w:val="00E85902"/>
    <w:rsid w:val="00E85DFC"/>
    <w:rsid w:val="00E865B4"/>
    <w:rsid w:val="00E90EB9"/>
    <w:rsid w:val="00E919E7"/>
    <w:rsid w:val="00E926DE"/>
    <w:rsid w:val="00E92F39"/>
    <w:rsid w:val="00E935C8"/>
    <w:rsid w:val="00E9435C"/>
    <w:rsid w:val="00E95E71"/>
    <w:rsid w:val="00E96FF6"/>
    <w:rsid w:val="00E97C0F"/>
    <w:rsid w:val="00E97CCF"/>
    <w:rsid w:val="00EA0134"/>
    <w:rsid w:val="00EA0502"/>
    <w:rsid w:val="00EA250E"/>
    <w:rsid w:val="00EA271B"/>
    <w:rsid w:val="00EA4182"/>
    <w:rsid w:val="00EA4D71"/>
    <w:rsid w:val="00EA501F"/>
    <w:rsid w:val="00EA50A0"/>
    <w:rsid w:val="00EA50AB"/>
    <w:rsid w:val="00EA524A"/>
    <w:rsid w:val="00EA5382"/>
    <w:rsid w:val="00EA5B05"/>
    <w:rsid w:val="00EA769C"/>
    <w:rsid w:val="00EA79A9"/>
    <w:rsid w:val="00EA7F8D"/>
    <w:rsid w:val="00EB0146"/>
    <w:rsid w:val="00EB0456"/>
    <w:rsid w:val="00EB0626"/>
    <w:rsid w:val="00EB0DFA"/>
    <w:rsid w:val="00EB227B"/>
    <w:rsid w:val="00EB2AE4"/>
    <w:rsid w:val="00EB32F9"/>
    <w:rsid w:val="00EB3EEC"/>
    <w:rsid w:val="00EB4032"/>
    <w:rsid w:val="00EB40D9"/>
    <w:rsid w:val="00EB41FA"/>
    <w:rsid w:val="00EB43E7"/>
    <w:rsid w:val="00EB4504"/>
    <w:rsid w:val="00EB457A"/>
    <w:rsid w:val="00EB49AA"/>
    <w:rsid w:val="00EB4B8C"/>
    <w:rsid w:val="00EB58ED"/>
    <w:rsid w:val="00EB5D87"/>
    <w:rsid w:val="00EB636B"/>
    <w:rsid w:val="00EB6E89"/>
    <w:rsid w:val="00EB7177"/>
    <w:rsid w:val="00EB73DC"/>
    <w:rsid w:val="00EB7858"/>
    <w:rsid w:val="00EB7BC7"/>
    <w:rsid w:val="00EB7E5C"/>
    <w:rsid w:val="00EC1C8D"/>
    <w:rsid w:val="00EC274C"/>
    <w:rsid w:val="00EC3060"/>
    <w:rsid w:val="00EC3445"/>
    <w:rsid w:val="00EC3A60"/>
    <w:rsid w:val="00EC5517"/>
    <w:rsid w:val="00EC6D24"/>
    <w:rsid w:val="00EC70BA"/>
    <w:rsid w:val="00EC7F3E"/>
    <w:rsid w:val="00ED0D6B"/>
    <w:rsid w:val="00ED13EF"/>
    <w:rsid w:val="00ED207B"/>
    <w:rsid w:val="00ED3798"/>
    <w:rsid w:val="00ED3DA4"/>
    <w:rsid w:val="00ED44D7"/>
    <w:rsid w:val="00ED47B8"/>
    <w:rsid w:val="00ED604A"/>
    <w:rsid w:val="00ED6431"/>
    <w:rsid w:val="00ED72AE"/>
    <w:rsid w:val="00ED7A70"/>
    <w:rsid w:val="00EE026E"/>
    <w:rsid w:val="00EE08E2"/>
    <w:rsid w:val="00EE1DE8"/>
    <w:rsid w:val="00EE253A"/>
    <w:rsid w:val="00EE2D2C"/>
    <w:rsid w:val="00EE36EE"/>
    <w:rsid w:val="00EE3754"/>
    <w:rsid w:val="00EE44F2"/>
    <w:rsid w:val="00EE4795"/>
    <w:rsid w:val="00EE5DE0"/>
    <w:rsid w:val="00EE5E0E"/>
    <w:rsid w:val="00EE6F7C"/>
    <w:rsid w:val="00EE78FA"/>
    <w:rsid w:val="00EF04CD"/>
    <w:rsid w:val="00EF0658"/>
    <w:rsid w:val="00EF07B3"/>
    <w:rsid w:val="00EF0F52"/>
    <w:rsid w:val="00EF12CB"/>
    <w:rsid w:val="00EF1F18"/>
    <w:rsid w:val="00EF1F2F"/>
    <w:rsid w:val="00EF220F"/>
    <w:rsid w:val="00EF25E4"/>
    <w:rsid w:val="00EF31C9"/>
    <w:rsid w:val="00EF3850"/>
    <w:rsid w:val="00EF4502"/>
    <w:rsid w:val="00EF4EC1"/>
    <w:rsid w:val="00EF5199"/>
    <w:rsid w:val="00EF5FAE"/>
    <w:rsid w:val="00EF6A1A"/>
    <w:rsid w:val="00EF747A"/>
    <w:rsid w:val="00EF7674"/>
    <w:rsid w:val="00EF7A17"/>
    <w:rsid w:val="00F00B44"/>
    <w:rsid w:val="00F00BC7"/>
    <w:rsid w:val="00F015A1"/>
    <w:rsid w:val="00F035D8"/>
    <w:rsid w:val="00F045D1"/>
    <w:rsid w:val="00F053FC"/>
    <w:rsid w:val="00F06A13"/>
    <w:rsid w:val="00F06DCF"/>
    <w:rsid w:val="00F07003"/>
    <w:rsid w:val="00F0752F"/>
    <w:rsid w:val="00F07F47"/>
    <w:rsid w:val="00F1023D"/>
    <w:rsid w:val="00F11109"/>
    <w:rsid w:val="00F11EF0"/>
    <w:rsid w:val="00F1240A"/>
    <w:rsid w:val="00F13443"/>
    <w:rsid w:val="00F14578"/>
    <w:rsid w:val="00F15442"/>
    <w:rsid w:val="00F15490"/>
    <w:rsid w:val="00F156A8"/>
    <w:rsid w:val="00F15706"/>
    <w:rsid w:val="00F169A3"/>
    <w:rsid w:val="00F169B7"/>
    <w:rsid w:val="00F1707F"/>
    <w:rsid w:val="00F17264"/>
    <w:rsid w:val="00F17F1E"/>
    <w:rsid w:val="00F200CD"/>
    <w:rsid w:val="00F20211"/>
    <w:rsid w:val="00F20260"/>
    <w:rsid w:val="00F20514"/>
    <w:rsid w:val="00F217BD"/>
    <w:rsid w:val="00F21958"/>
    <w:rsid w:val="00F22316"/>
    <w:rsid w:val="00F2300C"/>
    <w:rsid w:val="00F2333A"/>
    <w:rsid w:val="00F23DB2"/>
    <w:rsid w:val="00F24E8B"/>
    <w:rsid w:val="00F2520E"/>
    <w:rsid w:val="00F25DE8"/>
    <w:rsid w:val="00F2643D"/>
    <w:rsid w:val="00F27614"/>
    <w:rsid w:val="00F27ED5"/>
    <w:rsid w:val="00F27FF9"/>
    <w:rsid w:val="00F303FA"/>
    <w:rsid w:val="00F30466"/>
    <w:rsid w:val="00F30DE2"/>
    <w:rsid w:val="00F315FE"/>
    <w:rsid w:val="00F31AC8"/>
    <w:rsid w:val="00F31F30"/>
    <w:rsid w:val="00F32078"/>
    <w:rsid w:val="00F33E4D"/>
    <w:rsid w:val="00F33ED4"/>
    <w:rsid w:val="00F34142"/>
    <w:rsid w:val="00F342F6"/>
    <w:rsid w:val="00F3445B"/>
    <w:rsid w:val="00F34D93"/>
    <w:rsid w:val="00F34D96"/>
    <w:rsid w:val="00F34F25"/>
    <w:rsid w:val="00F35235"/>
    <w:rsid w:val="00F3559D"/>
    <w:rsid w:val="00F35C5C"/>
    <w:rsid w:val="00F36120"/>
    <w:rsid w:val="00F36E87"/>
    <w:rsid w:val="00F3738C"/>
    <w:rsid w:val="00F37779"/>
    <w:rsid w:val="00F410E6"/>
    <w:rsid w:val="00F41944"/>
    <w:rsid w:val="00F41A40"/>
    <w:rsid w:val="00F43232"/>
    <w:rsid w:val="00F436BD"/>
    <w:rsid w:val="00F43742"/>
    <w:rsid w:val="00F43D7F"/>
    <w:rsid w:val="00F44347"/>
    <w:rsid w:val="00F44664"/>
    <w:rsid w:val="00F475CA"/>
    <w:rsid w:val="00F475DC"/>
    <w:rsid w:val="00F5010A"/>
    <w:rsid w:val="00F501FE"/>
    <w:rsid w:val="00F5039C"/>
    <w:rsid w:val="00F50954"/>
    <w:rsid w:val="00F50D53"/>
    <w:rsid w:val="00F50D80"/>
    <w:rsid w:val="00F51593"/>
    <w:rsid w:val="00F51BDF"/>
    <w:rsid w:val="00F526E4"/>
    <w:rsid w:val="00F52763"/>
    <w:rsid w:val="00F539E2"/>
    <w:rsid w:val="00F5458B"/>
    <w:rsid w:val="00F5619D"/>
    <w:rsid w:val="00F57335"/>
    <w:rsid w:val="00F57365"/>
    <w:rsid w:val="00F574FC"/>
    <w:rsid w:val="00F5795E"/>
    <w:rsid w:val="00F60942"/>
    <w:rsid w:val="00F62B53"/>
    <w:rsid w:val="00F62D56"/>
    <w:rsid w:val="00F63979"/>
    <w:rsid w:val="00F63EF5"/>
    <w:rsid w:val="00F6440D"/>
    <w:rsid w:val="00F646C3"/>
    <w:rsid w:val="00F64D56"/>
    <w:rsid w:val="00F67204"/>
    <w:rsid w:val="00F67293"/>
    <w:rsid w:val="00F70D6A"/>
    <w:rsid w:val="00F71640"/>
    <w:rsid w:val="00F71C7A"/>
    <w:rsid w:val="00F74EFC"/>
    <w:rsid w:val="00F75CBA"/>
    <w:rsid w:val="00F770BB"/>
    <w:rsid w:val="00F7715E"/>
    <w:rsid w:val="00F804DB"/>
    <w:rsid w:val="00F80739"/>
    <w:rsid w:val="00F809A1"/>
    <w:rsid w:val="00F8218B"/>
    <w:rsid w:val="00F8421F"/>
    <w:rsid w:val="00F84382"/>
    <w:rsid w:val="00F84F20"/>
    <w:rsid w:val="00F85563"/>
    <w:rsid w:val="00F85D09"/>
    <w:rsid w:val="00F8666B"/>
    <w:rsid w:val="00F87061"/>
    <w:rsid w:val="00F876AA"/>
    <w:rsid w:val="00F901D8"/>
    <w:rsid w:val="00F90877"/>
    <w:rsid w:val="00F90CCF"/>
    <w:rsid w:val="00F91F69"/>
    <w:rsid w:val="00F92080"/>
    <w:rsid w:val="00F932DD"/>
    <w:rsid w:val="00F93577"/>
    <w:rsid w:val="00F93855"/>
    <w:rsid w:val="00F93CB2"/>
    <w:rsid w:val="00F948C0"/>
    <w:rsid w:val="00F9508B"/>
    <w:rsid w:val="00F9512A"/>
    <w:rsid w:val="00F95227"/>
    <w:rsid w:val="00F9557F"/>
    <w:rsid w:val="00F95811"/>
    <w:rsid w:val="00F95839"/>
    <w:rsid w:val="00F95B08"/>
    <w:rsid w:val="00F9697E"/>
    <w:rsid w:val="00FA18CD"/>
    <w:rsid w:val="00FA26BB"/>
    <w:rsid w:val="00FA465A"/>
    <w:rsid w:val="00FA4881"/>
    <w:rsid w:val="00FA4C7B"/>
    <w:rsid w:val="00FA5210"/>
    <w:rsid w:val="00FA5FF0"/>
    <w:rsid w:val="00FA65C3"/>
    <w:rsid w:val="00FA7534"/>
    <w:rsid w:val="00FB256F"/>
    <w:rsid w:val="00FB2ABA"/>
    <w:rsid w:val="00FB2EDB"/>
    <w:rsid w:val="00FB40FC"/>
    <w:rsid w:val="00FB486D"/>
    <w:rsid w:val="00FB585F"/>
    <w:rsid w:val="00FB6A67"/>
    <w:rsid w:val="00FB7220"/>
    <w:rsid w:val="00FB79BC"/>
    <w:rsid w:val="00FB7AB4"/>
    <w:rsid w:val="00FC03F5"/>
    <w:rsid w:val="00FC0B26"/>
    <w:rsid w:val="00FC0E01"/>
    <w:rsid w:val="00FC18F4"/>
    <w:rsid w:val="00FC1DE9"/>
    <w:rsid w:val="00FC1ED2"/>
    <w:rsid w:val="00FC1FD2"/>
    <w:rsid w:val="00FC2CE3"/>
    <w:rsid w:val="00FC39D4"/>
    <w:rsid w:val="00FC3F6A"/>
    <w:rsid w:val="00FC4EF6"/>
    <w:rsid w:val="00FC572D"/>
    <w:rsid w:val="00FC5E36"/>
    <w:rsid w:val="00FC6A47"/>
    <w:rsid w:val="00FC6BD3"/>
    <w:rsid w:val="00FC71CC"/>
    <w:rsid w:val="00FC7263"/>
    <w:rsid w:val="00FC757E"/>
    <w:rsid w:val="00FC7CBA"/>
    <w:rsid w:val="00FD207E"/>
    <w:rsid w:val="00FD220E"/>
    <w:rsid w:val="00FD2502"/>
    <w:rsid w:val="00FD3501"/>
    <w:rsid w:val="00FD368E"/>
    <w:rsid w:val="00FD36D3"/>
    <w:rsid w:val="00FD37E4"/>
    <w:rsid w:val="00FD4319"/>
    <w:rsid w:val="00FD47F1"/>
    <w:rsid w:val="00FD5153"/>
    <w:rsid w:val="00FD618E"/>
    <w:rsid w:val="00FD7140"/>
    <w:rsid w:val="00FE0C7F"/>
    <w:rsid w:val="00FE3D40"/>
    <w:rsid w:val="00FE4371"/>
    <w:rsid w:val="00FE48F4"/>
    <w:rsid w:val="00FE5FB6"/>
    <w:rsid w:val="00FE6069"/>
    <w:rsid w:val="00FE7C41"/>
    <w:rsid w:val="00FF12EE"/>
    <w:rsid w:val="00FF14F0"/>
    <w:rsid w:val="00FF22AF"/>
    <w:rsid w:val="00FF27FC"/>
    <w:rsid w:val="00FF3747"/>
    <w:rsid w:val="00FF461B"/>
    <w:rsid w:val="00FF4A7F"/>
    <w:rsid w:val="00FF4CE6"/>
    <w:rsid w:val="00FF5C09"/>
    <w:rsid w:val="00FF5E70"/>
    <w:rsid w:val="00FF6125"/>
    <w:rsid w:val="00FF6718"/>
    <w:rsid w:val="00FF7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49017-BD8A-4160-A024-88083A26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29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9B8"/>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D:\..\..\Users\mburghiu\Desktop\SM%206.1%202016\AppData\Local\Microsoft\Windows\INetCache\AppData\Local\Microsoft\Windows\INetCache\Content.Outlook\AppData\Local\Microsoft\Windows\INetCache\Users\amarcu\AppData\Local\Microsoft\Windows\Temporary%20Internet%20Files\adriana.rosu\AppData\Local\Microsoft\Windows\Temporary%20Internet%20Files\Content.Outlook\AppData\Local\Microsoft\Windows\INetCache\Content.Outlook\AppData\Local\Microsoft\Windows\INetCache\AppData\Local\Microsoft\Windows\INetCache\Content.Outlook\AppData\Local\Microsoft\Windows\INetCache\Content.Outlook\Users\amarcu\sintact%203.0\cache\Legislatie\temp266506\0008637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3331</Words>
  <Characters>18993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22280</CharactersWithSpaces>
  <SharedDoc>false</SharedDoc>
  <HLinks>
    <vt:vector size="30" baseType="variant">
      <vt:variant>
        <vt:i4>2621539</vt:i4>
      </vt:variant>
      <vt:variant>
        <vt:i4>12</vt:i4>
      </vt:variant>
      <vt:variant>
        <vt:i4>0</vt:i4>
      </vt:variant>
      <vt:variant>
        <vt:i4>5</vt:i4>
      </vt:variant>
      <vt:variant>
        <vt:lpwstr>../../../../../../Users/mburghiu/Desktop/SM 6.1 2016/AppData/Local/Microsoft/Windows/INetCache/AppData/Local/Microsoft/Windows/INetCache/Content.Outlook/AppData/Local/Microsoft/Windows/INetCache/Users/amarcu/AppData/Local/Microsoft/Windows/Temporary Internet Files/adriana.rosu/AppData/Local/Microsoft/Windows/Temporary Internet Files/Content.Outlook/AppData/Local/Microsoft/Windows/INetCache/Content.Outlook/AppData/Local/Microsoft/Windows/INetCache/AppData/Local/Microsoft/Windows/INetCache/Content.Outlook/AppData/Local/Microsoft/Windows/INetCache/Content.Outlook/Users/amarcu/sintact 3.0/cache/Legislatie/temp266506/00086375.htm</vt:lpwstr>
      </vt:variant>
      <vt:variant>
        <vt:lpwstr/>
      </vt:variant>
      <vt:variant>
        <vt:i4>2621539</vt:i4>
      </vt:variant>
      <vt:variant>
        <vt:i4>9</vt:i4>
      </vt:variant>
      <vt:variant>
        <vt:i4>0</vt:i4>
      </vt:variant>
      <vt:variant>
        <vt:i4>5</vt:i4>
      </vt:variant>
      <vt:variant>
        <vt:lpwstr>../../../../../../Users/mburghiu/Desktop/SM 6.1 2016/AppData/Local/Microsoft/Windows/INetCache/AppData/Local/Microsoft/Windows/INetCache/Content.Outlook/AppData/Local/Microsoft/Windows/INetCache/Users/amarcu/AppData/Local/Microsoft/Windows/Temporary Internet Files/adriana.rosu/AppData/Local/Microsoft/Windows/Temporary Internet Files/Content.Outlook/AppData/Local/Microsoft/Windows/INetCache/Content.Outlook/AppData/Local/Microsoft/Windows/INetCache/AppData/Local/Microsoft/Windows/INetCache/Content.Outlook/AppData/Local/Microsoft/Windows/INetCache/Content.Outlook/Users/amarcu/sintact 3.0/cache/Legislatie/temp725260/00070193.htm</vt:lpwstr>
      </vt:variant>
      <vt:variant>
        <vt:lpwstr/>
      </vt:variant>
      <vt:variant>
        <vt:i4>2621539</vt:i4>
      </vt:variant>
      <vt:variant>
        <vt:i4>6</vt:i4>
      </vt:variant>
      <vt:variant>
        <vt:i4>0</vt:i4>
      </vt:variant>
      <vt:variant>
        <vt:i4>5</vt:i4>
      </vt:variant>
      <vt:variant>
        <vt:lpwstr>../../../../../../Users/mburghiu/Desktop/SM 6.1 2016/AppData/Local/Microsoft/Windows/INetCache/AppData/Local/Microsoft/Windows/INetCache/Content.Outlook/AppData/Local/Microsoft/Windows/INetCache/Users/amarcu/AppData/Local/Microsoft/Windows/Temporary Internet Files/adriana.rosu/AppData/Local/Microsoft/Windows/Temporary Internet Files/Content.Outlook/AppData/Local/Microsoft/Windows/INetCache/Content.Outlook/AppData/Local/Microsoft/Windows/INetCache/AppData/Local/Microsoft/Windows/INetCache/Content.Outlook/AppData/Local/Microsoft/Windows/INetCache/Content.Outlook/Users/amarcu/sintact 3.0/cache/Legislatie/temp725260/00070190.htm</vt:lpwstr>
      </vt:variant>
      <vt:variant>
        <vt:lpwstr/>
      </vt:variant>
      <vt:variant>
        <vt:i4>4128821</vt:i4>
      </vt:variant>
      <vt:variant>
        <vt:i4>3</vt:i4>
      </vt:variant>
      <vt:variant>
        <vt:i4>0</vt:i4>
      </vt:variant>
      <vt:variant>
        <vt:i4>5</vt:i4>
      </vt:variant>
      <vt:variant>
        <vt:lpwstr>../../../../../../Users/mburghiu/Desktop/SM 6.1 2016/AppData/Local/Microsoft/Windows/INetCache/AppData/Local/Microsoft/Windows/INetCache/Content.Outlook/AppData/Local/Microsoft/Windows/INetCache/Users/amarcu/sintact 3.0/cache/Legislatie/temp331198/00066043.htm</vt:lpwstr>
      </vt:variant>
      <vt:variant>
        <vt:lpwstr/>
      </vt:variant>
      <vt:variant>
        <vt:i4>4128821</vt:i4>
      </vt:variant>
      <vt:variant>
        <vt:i4>0</vt:i4>
      </vt:variant>
      <vt:variant>
        <vt:i4>0</vt:i4>
      </vt:variant>
      <vt:variant>
        <vt:i4>5</vt:i4>
      </vt:variant>
      <vt:variant>
        <vt:lpwstr>../../../../../../Users/mburghiu/Desktop/SM 6.1 2016/AppData/Local/Microsoft/Windows/INetCache/AppData/Local/Microsoft/Windows/INetCache/Content.Outlook/AppData/Local/Microsoft/Windows/INetCache/Users/amarcu/sintact 3.0/cache/Legislatie/temp331198/00066043.htm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SPRANCEANA</dc:creator>
  <cp:keywords/>
  <cp:lastModifiedBy>User</cp:lastModifiedBy>
  <cp:revision>3</cp:revision>
  <cp:lastPrinted>2023-04-27T11:53:00Z</cp:lastPrinted>
  <dcterms:created xsi:type="dcterms:W3CDTF">2023-04-25T10:31:00Z</dcterms:created>
  <dcterms:modified xsi:type="dcterms:W3CDTF">2023-04-27T11:54:00Z</dcterms:modified>
</cp:coreProperties>
</file>